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199E2" w14:textId="4F4E6D32" w:rsidR="00571E7B" w:rsidRPr="00C24F02" w:rsidRDefault="004357AE" w:rsidP="00C24F02">
      <w:pPr>
        <w:ind w:left="1416" w:hanging="1416"/>
        <w:rPr>
          <w:rFonts w:ascii="Calibri" w:eastAsia="Calibri" w:hAnsi="Calibri" w:cs="Calibri"/>
          <w:lang w:eastAsia="en-US"/>
        </w:rPr>
      </w:pPr>
      <w:r w:rsidRPr="00D07AFA">
        <w:rPr>
          <w:rFonts w:ascii="Calibri" w:hAnsi="Calibri" w:cs="Calibri"/>
          <w:b/>
          <w:bCs/>
        </w:rPr>
        <w:t>Naziv projekta:</w:t>
      </w:r>
      <w:r w:rsidRPr="00D07AFA">
        <w:rPr>
          <w:rFonts w:ascii="Calibri" w:hAnsi="Calibri" w:cs="Calibri"/>
        </w:rPr>
        <w:t xml:space="preserve"> </w:t>
      </w:r>
      <w:r w:rsidR="00B81F6C" w:rsidRPr="00B81F6C">
        <w:rPr>
          <w:rFonts w:ascii="Calibri" w:eastAsia="Calibri" w:hAnsi="Calibri" w:cs="Calibri"/>
          <w:lang w:eastAsia="en-US"/>
        </w:rPr>
        <w:t>Paket 23 »Žarkovna linija za ozkokotno sipanje rentgenskih žarkov (SAXS) na sinhrotronu Elettra-Sincrotrone Trieste«</w:t>
      </w:r>
      <w:r w:rsidR="00B81F6C" w:rsidRPr="00B81F6C">
        <w:rPr>
          <w:rFonts w:ascii="Calibri" w:eastAsia="Calibri" w:hAnsi="Calibri" w:cs="Calibri"/>
          <w:vertAlign w:val="superscript"/>
          <w:lang w:eastAsia="en-US"/>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D111FAD" w:rsidR="00571E7B" w:rsidRPr="00E930B9" w:rsidRDefault="00571E7B" w:rsidP="00571E7B">
      <w:pPr>
        <w:pBdr>
          <w:bottom w:val="single" w:sz="4" w:space="1" w:color="auto"/>
        </w:pBdr>
        <w:spacing w:line="260" w:lineRule="atLeast"/>
        <w:rPr>
          <w:rFonts w:eastAsia="Calibri" w:cstheme="minorHAnsi"/>
          <w:b/>
          <w:sz w:val="20"/>
          <w:szCs w:val="20"/>
          <w:lang w:eastAsia="en-US"/>
        </w:rPr>
      </w:pPr>
      <w:r w:rsidRPr="00D175DA">
        <w:rPr>
          <w:rFonts w:eastAsia="Calibri" w:cstheme="minorHAnsi"/>
          <w:sz w:val="20"/>
          <w:szCs w:val="20"/>
          <w:lang w:eastAsia="en-US"/>
        </w:rPr>
        <w:t xml:space="preserve">Naziv ponudnika: </w:t>
      </w:r>
      <w:r w:rsidR="00294575">
        <w:rPr>
          <w:rFonts w:eastAsia="Calibri" w:cstheme="minorHAnsi"/>
          <w:sz w:val="20"/>
          <w:szCs w:val="20"/>
          <w:lang w:eastAsia="en-US"/>
        </w:rPr>
        <w:fldChar w:fldCharType="begin">
          <w:ffData>
            <w:name w:val="Besedilo2"/>
            <w:enabled/>
            <w:calcOnExit w:val="0"/>
            <w:textInput/>
          </w:ffData>
        </w:fldChar>
      </w:r>
      <w:bookmarkStart w:id="1" w:name="Besedilo2"/>
      <w:r w:rsidR="00294575">
        <w:rPr>
          <w:rFonts w:eastAsia="Calibri" w:cstheme="minorHAnsi"/>
          <w:sz w:val="20"/>
          <w:szCs w:val="20"/>
          <w:lang w:eastAsia="en-US"/>
        </w:rPr>
        <w:instrText xml:space="preserve"> FORMTEXT </w:instrText>
      </w:r>
      <w:r w:rsidR="00294575">
        <w:rPr>
          <w:rFonts w:eastAsia="Calibri" w:cstheme="minorHAnsi"/>
          <w:sz w:val="20"/>
          <w:szCs w:val="20"/>
          <w:lang w:eastAsia="en-US"/>
        </w:rPr>
      </w:r>
      <w:r w:rsidR="00294575">
        <w:rPr>
          <w:rFonts w:eastAsia="Calibri" w:cstheme="minorHAnsi"/>
          <w:sz w:val="20"/>
          <w:szCs w:val="20"/>
          <w:lang w:eastAsia="en-US"/>
        </w:rPr>
        <w:fldChar w:fldCharType="separate"/>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sz w:val="20"/>
          <w:szCs w:val="20"/>
          <w:lang w:eastAsia="en-US"/>
        </w:rPr>
        <w:fldChar w:fldCharType="end"/>
      </w:r>
      <w:bookmarkEnd w:id="1"/>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38EFBD89" w:rsidR="00571E7B" w:rsidRPr="00E930B9"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294575">
        <w:rPr>
          <w:rFonts w:eastAsia="Calibri" w:cstheme="minorHAnsi"/>
          <w:sz w:val="20"/>
          <w:szCs w:val="20"/>
          <w:lang w:eastAsia="en-US"/>
        </w:rPr>
        <w:fldChar w:fldCharType="begin">
          <w:ffData>
            <w:name w:val="Besedilo3"/>
            <w:enabled/>
            <w:calcOnExit w:val="0"/>
            <w:textInput/>
          </w:ffData>
        </w:fldChar>
      </w:r>
      <w:bookmarkStart w:id="2" w:name="Besedilo3"/>
      <w:r w:rsidR="00294575">
        <w:rPr>
          <w:rFonts w:eastAsia="Calibri" w:cstheme="minorHAnsi"/>
          <w:sz w:val="20"/>
          <w:szCs w:val="20"/>
          <w:lang w:eastAsia="en-US"/>
        </w:rPr>
        <w:instrText xml:space="preserve"> FORMTEXT </w:instrText>
      </w:r>
      <w:r w:rsidR="00294575">
        <w:rPr>
          <w:rFonts w:eastAsia="Calibri" w:cstheme="minorHAnsi"/>
          <w:sz w:val="20"/>
          <w:szCs w:val="20"/>
          <w:lang w:eastAsia="en-US"/>
        </w:rPr>
      </w:r>
      <w:r w:rsidR="00294575">
        <w:rPr>
          <w:rFonts w:eastAsia="Calibri" w:cstheme="minorHAnsi"/>
          <w:sz w:val="20"/>
          <w:szCs w:val="20"/>
          <w:lang w:eastAsia="en-US"/>
        </w:rPr>
        <w:fldChar w:fldCharType="separate"/>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sz w:val="20"/>
          <w:szCs w:val="20"/>
          <w:lang w:eastAsia="en-US"/>
        </w:rPr>
        <w:fldChar w:fldCharType="end"/>
      </w:r>
      <w:bookmarkEnd w:id="2"/>
    </w:p>
    <w:p w14:paraId="0094C7F7" w14:textId="77777777" w:rsidR="00571E7B" w:rsidRPr="00D175DA" w:rsidRDefault="00571E7B" w:rsidP="00571E7B">
      <w:pPr>
        <w:pStyle w:val="HTML-oblikovano"/>
        <w:rPr>
          <w:rFonts w:asciiTheme="minorHAnsi" w:hAnsiTheme="minorHAnsi" w:cstheme="minorHAnsi"/>
          <w:sz w:val="20"/>
          <w:szCs w:val="20"/>
        </w:rPr>
      </w:pPr>
    </w:p>
    <w:p w14:paraId="2EB1AA80" w14:textId="3035008E" w:rsidR="006848B5" w:rsidRPr="00D859D7" w:rsidRDefault="00571E7B" w:rsidP="006848B5">
      <w:pPr>
        <w:rPr>
          <w:rFonts w:cstheme="minorHAnsi"/>
        </w:rPr>
      </w:pPr>
      <w:r w:rsidRPr="00D859D7">
        <w:rPr>
          <w:rFonts w:cstheme="minorHAnsi"/>
        </w:rPr>
        <w:t>Predmet javnega naročila</w:t>
      </w:r>
      <w:r w:rsidR="004A55F4" w:rsidRPr="00D859D7">
        <w:rPr>
          <w:rFonts w:cstheme="minorHAnsi"/>
        </w:rPr>
        <w:t xml:space="preserve">: </w:t>
      </w:r>
      <w:r w:rsidR="00BB21B0" w:rsidRPr="00D859D7">
        <w:rPr>
          <w:rFonts w:cstheme="minorHAnsi"/>
        </w:rPr>
        <w:t xml:space="preserve">Nabava vakuumskega </w:t>
      </w:r>
      <w:proofErr w:type="spellStart"/>
      <w:r w:rsidR="00BB21B0" w:rsidRPr="00D859D7">
        <w:rPr>
          <w:rFonts w:cstheme="minorHAnsi"/>
        </w:rPr>
        <w:t>undulatorja</w:t>
      </w:r>
      <w:proofErr w:type="spellEnd"/>
      <w:r w:rsidR="00BB21B0" w:rsidRPr="00D859D7">
        <w:rPr>
          <w:rFonts w:cstheme="minorHAnsi"/>
        </w:rPr>
        <w:t xml:space="preserve"> za integracijo v sinhrotronsko žarkovno linijo</w:t>
      </w:r>
    </w:p>
    <w:p w14:paraId="0CA6A585" w14:textId="689965AD" w:rsidR="00034BE4" w:rsidRDefault="001F4477" w:rsidP="006848B5">
      <w:pPr>
        <w:rPr>
          <w:sz w:val="20"/>
          <w:szCs w:val="20"/>
        </w:rPr>
      </w:pPr>
      <w:r w:rsidRPr="00D859D7">
        <w:rPr>
          <w:rFonts w:cstheme="minorHAnsi"/>
          <w:bCs/>
        </w:rPr>
        <w:t>Oznaka javnega naročila:</w:t>
      </w:r>
      <w:r w:rsidRPr="00D859D7">
        <w:rPr>
          <w:rFonts w:cstheme="minorHAnsi"/>
          <w:b/>
        </w:rPr>
        <w:t xml:space="preserve"> </w:t>
      </w:r>
      <w:r w:rsidR="00BB21B0" w:rsidRPr="00D859D7">
        <w:rPr>
          <w:b/>
          <w:bCs/>
          <w:sz w:val="20"/>
          <w:szCs w:val="20"/>
        </w:rPr>
        <w:t>302/</w:t>
      </w:r>
      <w:r w:rsidR="00D67536">
        <w:rPr>
          <w:b/>
          <w:bCs/>
          <w:sz w:val="20"/>
          <w:szCs w:val="20"/>
        </w:rPr>
        <w:t>18</w:t>
      </w:r>
      <w:r w:rsidR="00BB21B0" w:rsidRPr="00D859D7">
        <w:rPr>
          <w:b/>
          <w:bCs/>
          <w:sz w:val="20"/>
          <w:szCs w:val="20"/>
        </w:rPr>
        <w:t xml:space="preserve"> – VU-ŽL</w:t>
      </w:r>
      <w:r w:rsidR="00D67536">
        <w:rPr>
          <w:b/>
          <w:bCs/>
          <w:sz w:val="20"/>
          <w:szCs w:val="20"/>
        </w:rPr>
        <w:t>-P</w:t>
      </w:r>
      <w:r w:rsidR="00BB21B0" w:rsidRPr="00D859D7">
        <w:rPr>
          <w:b/>
          <w:bCs/>
          <w:sz w:val="20"/>
          <w:szCs w:val="20"/>
        </w:rPr>
        <w:t>/25</w:t>
      </w:r>
    </w:p>
    <w:p w14:paraId="5ABC9955" w14:textId="77777777" w:rsidR="00DF7139" w:rsidRPr="008F4C94" w:rsidRDefault="00DF7139" w:rsidP="00034BE4">
      <w:pPr>
        <w:pStyle w:val="Glava"/>
        <w:tabs>
          <w:tab w:val="clear" w:pos="4536"/>
          <w:tab w:val="clear" w:pos="9072"/>
        </w:tabs>
        <w:rPr>
          <w:rFonts w:ascii="Calibri" w:eastAsia="Times New Roman" w:hAnsi="Calibri" w:cstheme="minorHAnsi"/>
          <w:b/>
          <w:bCs/>
          <w:color w:val="000000"/>
          <w:sz w:val="20"/>
          <w:szCs w:val="20"/>
        </w:rPr>
      </w:pPr>
    </w:p>
    <w:tbl>
      <w:tblPr>
        <w:tblStyle w:val="Tabelamrea"/>
        <w:tblW w:w="0" w:type="auto"/>
        <w:tblLook w:val="04A0" w:firstRow="1" w:lastRow="0" w:firstColumn="1" w:lastColumn="0" w:noHBand="0" w:noVBand="1"/>
      </w:tblPr>
      <w:tblGrid>
        <w:gridCol w:w="6997"/>
        <w:gridCol w:w="3498"/>
        <w:gridCol w:w="3499"/>
      </w:tblGrid>
      <w:tr w:rsidR="00034BE4" w:rsidRPr="00B646C3" w14:paraId="363F5167" w14:textId="77777777" w:rsidTr="002F79F1">
        <w:tc>
          <w:tcPr>
            <w:tcW w:w="6997" w:type="dxa"/>
          </w:tcPr>
          <w:p w14:paraId="70288EAC" w14:textId="77777777" w:rsidR="00034BE4" w:rsidRPr="002F79F1" w:rsidRDefault="00034BE4" w:rsidP="00BD1CF5">
            <w:pPr>
              <w:pStyle w:val="Glava"/>
              <w:rPr>
                <w:rFonts w:cstheme="minorHAnsi"/>
                <w:bCs/>
                <w:sz w:val="20"/>
                <w:szCs w:val="20"/>
              </w:rPr>
            </w:pPr>
            <w:r w:rsidRPr="002F79F1">
              <w:rPr>
                <w:rFonts w:cstheme="minorHAnsi"/>
                <w:bCs/>
              </w:rPr>
              <w:t>Ali je ponudnik sam proizvajalec ponujene opreme?</w:t>
            </w:r>
          </w:p>
        </w:tc>
        <w:tc>
          <w:tcPr>
            <w:tcW w:w="3498" w:type="dxa"/>
          </w:tcPr>
          <w:p w14:paraId="5EF64586" w14:textId="77777777" w:rsidR="00034BE4" w:rsidRPr="002F79F1" w:rsidRDefault="00034BE4" w:rsidP="00BD1CF5">
            <w:pPr>
              <w:pStyle w:val="Glava"/>
              <w:rPr>
                <w:rFonts w:cstheme="minorHAnsi"/>
                <w:bCs/>
                <w:sz w:val="20"/>
                <w:szCs w:val="20"/>
              </w:rPr>
            </w:pPr>
            <w:r w:rsidRPr="002F79F1">
              <w:rPr>
                <w:rFonts w:cstheme="minorHAnsi"/>
                <w:bCs/>
                <w:sz w:val="20"/>
                <w:szCs w:val="20"/>
              </w:rPr>
              <w:t xml:space="preserve">DA  </w:t>
            </w:r>
            <w:sdt>
              <w:sdtPr>
                <w:rPr>
                  <w:rFonts w:cstheme="minorHAnsi"/>
                  <w:bCs/>
                </w:rPr>
                <w:id w:val="-2031248783"/>
                <w14:checkbox>
                  <w14:checked w14:val="0"/>
                  <w14:checkedState w14:val="2612" w14:font="MS Gothic"/>
                  <w14:uncheckedState w14:val="2610" w14:font="MS Gothic"/>
                </w14:checkbox>
              </w:sdtPr>
              <w:sdtEndPr/>
              <w:sdtContent>
                <w:r w:rsidRPr="002F79F1">
                  <w:rPr>
                    <w:rFonts w:ascii="MS Gothic" w:eastAsia="MS Gothic" w:hAnsi="MS Gothic" w:cstheme="minorHAnsi" w:hint="eastAsia"/>
                    <w:bCs/>
                  </w:rPr>
                  <w:t>☐</w:t>
                </w:r>
              </w:sdtContent>
            </w:sdt>
          </w:p>
        </w:tc>
        <w:tc>
          <w:tcPr>
            <w:tcW w:w="3499" w:type="dxa"/>
          </w:tcPr>
          <w:p w14:paraId="28D609B6" w14:textId="77777777" w:rsidR="00034BE4" w:rsidRPr="002F79F1" w:rsidRDefault="00034BE4" w:rsidP="00BD1CF5">
            <w:pPr>
              <w:pStyle w:val="Glava"/>
              <w:rPr>
                <w:rFonts w:cstheme="minorHAnsi"/>
                <w:bCs/>
                <w:sz w:val="20"/>
                <w:szCs w:val="20"/>
              </w:rPr>
            </w:pPr>
            <w:r w:rsidRPr="002F79F1">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Pr="002F79F1">
                  <w:rPr>
                    <w:rFonts w:ascii="MS Gothic" w:eastAsia="MS Gothic" w:hAnsi="MS Gothic" w:cstheme="minorHAnsi" w:hint="eastAsia"/>
                    <w:bCs/>
                  </w:rPr>
                  <w:t>☐</w:t>
                </w:r>
              </w:sdtContent>
            </w:sdt>
            <w:r w:rsidRPr="002F79F1">
              <w:rPr>
                <w:rFonts w:cstheme="minorHAnsi"/>
                <w:bCs/>
              </w:rPr>
              <w:t>*</w:t>
            </w:r>
          </w:p>
        </w:tc>
      </w:tr>
      <w:tr w:rsidR="00034BE4" w14:paraId="416AD777" w14:textId="77777777" w:rsidTr="002F79F1">
        <w:tc>
          <w:tcPr>
            <w:tcW w:w="6997" w:type="dxa"/>
          </w:tcPr>
          <w:p w14:paraId="36229E6E" w14:textId="77777777" w:rsidR="00034BE4" w:rsidRPr="002F79F1" w:rsidRDefault="00034BE4" w:rsidP="00BD1CF5">
            <w:pPr>
              <w:pStyle w:val="Glava"/>
              <w:rPr>
                <w:rFonts w:cstheme="minorHAnsi"/>
                <w:bCs/>
                <w:sz w:val="20"/>
                <w:szCs w:val="20"/>
              </w:rPr>
            </w:pPr>
            <w:r w:rsidRPr="002F79F1">
              <w:rPr>
                <w:rFonts w:cstheme="minorHAnsi"/>
                <w:bCs/>
              </w:rPr>
              <w:t xml:space="preserve">*V primeru, da je vaš odgovor </w:t>
            </w:r>
            <w:r w:rsidRPr="002F79F1">
              <w:rPr>
                <w:rFonts w:cstheme="minorHAnsi"/>
                <w:b/>
              </w:rPr>
              <w:t>NE</w:t>
            </w:r>
            <w:r w:rsidRPr="002F79F1">
              <w:rPr>
                <w:rFonts w:cstheme="minorHAnsi"/>
                <w:bCs/>
              </w:rPr>
              <w:t>, navedite proizvajalca/-e ponujene opreme (naziv, naslov):</w:t>
            </w:r>
          </w:p>
        </w:tc>
        <w:tc>
          <w:tcPr>
            <w:tcW w:w="6997" w:type="dxa"/>
            <w:gridSpan w:val="2"/>
          </w:tcPr>
          <w:p w14:paraId="6924BCC6" w14:textId="77777777" w:rsidR="00034BE4" w:rsidRDefault="00034BE4" w:rsidP="00BD1CF5">
            <w:pPr>
              <w:pStyle w:val="Glava"/>
              <w:rPr>
                <w:rFonts w:cstheme="minorHAnsi"/>
                <w:bCs/>
                <w:sz w:val="20"/>
                <w:szCs w:val="20"/>
              </w:rPr>
            </w:pPr>
          </w:p>
        </w:tc>
      </w:tr>
    </w:tbl>
    <w:p w14:paraId="1EE1C145" w14:textId="77777777" w:rsidR="00571E7B" w:rsidRPr="000909A2" w:rsidRDefault="00571E7B" w:rsidP="00571E7B">
      <w:pPr>
        <w:pStyle w:val="Glava"/>
        <w:tabs>
          <w:tab w:val="clear" w:pos="4536"/>
          <w:tab w:val="clear" w:pos="9072"/>
        </w:tabs>
        <w:rPr>
          <w:rFonts w:cstheme="minorHAnsi"/>
          <w:b/>
          <w:sz w:val="20"/>
          <w:szCs w:val="20"/>
        </w:rPr>
      </w:pPr>
    </w:p>
    <w:p w14:paraId="7977FC69" w14:textId="77777777" w:rsidR="001D24EE" w:rsidRPr="00776803" w:rsidRDefault="001D24EE" w:rsidP="001D24EE">
      <w:pPr>
        <w:pStyle w:val="Glava"/>
        <w:rPr>
          <w:rFonts w:cstheme="minorHAnsi"/>
          <w:b/>
          <w:sz w:val="20"/>
          <w:szCs w:val="20"/>
          <w:u w:val="single"/>
        </w:rPr>
      </w:pPr>
      <w:r w:rsidRPr="00776803">
        <w:rPr>
          <w:rFonts w:cstheme="minorHAnsi"/>
          <w:b/>
          <w:sz w:val="20"/>
          <w:szCs w:val="20"/>
          <w:u w:val="single"/>
        </w:rPr>
        <w:t>NAVODILO:</w:t>
      </w:r>
    </w:p>
    <w:p w14:paraId="0B1B39D0" w14:textId="77032925" w:rsidR="001D24EE" w:rsidRPr="00EF6FD9" w:rsidRDefault="00034BE4" w:rsidP="00034BE4">
      <w:pPr>
        <w:pStyle w:val="Glava"/>
        <w:numPr>
          <w:ilvl w:val="0"/>
          <w:numId w:val="18"/>
        </w:numPr>
        <w:rPr>
          <w:rFonts w:cstheme="minorHAnsi"/>
          <w:b/>
        </w:rPr>
      </w:pPr>
      <w:r w:rsidRPr="00770725">
        <w:rPr>
          <w:rFonts w:cstheme="minorHAnsi"/>
          <w:bCs/>
        </w:rPr>
        <w:t xml:space="preserve">Ta priloga št. 2 se izpolni in podpiše. </w:t>
      </w:r>
      <w:r w:rsidR="00770725" w:rsidRPr="00EF6FD9">
        <w:rPr>
          <w:rFonts w:cstheme="minorHAnsi"/>
          <w:b/>
        </w:rPr>
        <w:t>Ponudnik mora označiti ali ponujena oprema izpolnjuje zahtevane tehnične specifikacije ponujene opreme po vseh zahtevah naročnika.</w:t>
      </w:r>
      <w:r w:rsidR="00EF6FD9" w:rsidRPr="00EF6FD9">
        <w:rPr>
          <w:rFonts w:cstheme="minorHAnsi"/>
          <w:b/>
        </w:rPr>
        <w:t xml:space="preserve"> </w:t>
      </w:r>
      <w:r w:rsidR="00EF6FD9" w:rsidRPr="00916D8B">
        <w:rPr>
          <w:rFonts w:cstheme="minorHAnsi"/>
          <w:b/>
          <w:color w:val="00B050"/>
        </w:rPr>
        <w:t xml:space="preserve">Ponudnik mora </w:t>
      </w:r>
      <w:r w:rsidR="00C24F02" w:rsidRPr="00916D8B">
        <w:rPr>
          <w:rFonts w:cstheme="minorHAnsi"/>
          <w:b/>
          <w:color w:val="00B050"/>
        </w:rPr>
        <w:t xml:space="preserve">v stolpcu »DOKAZILO« </w:t>
      </w:r>
      <w:r w:rsidR="00EF6FD9" w:rsidRPr="00916D8B">
        <w:rPr>
          <w:rFonts w:cstheme="minorHAnsi"/>
          <w:b/>
          <w:color w:val="00B050"/>
        </w:rPr>
        <w:t>navesti ime priloženega dokazila. Ponudnik lahko navede tudi povezavo do spletne stani proizvajalca opreme, na kateri je navedba relevantne tehnične specifikacije.</w:t>
      </w:r>
    </w:p>
    <w:p w14:paraId="796EC8C2" w14:textId="71945E44" w:rsidR="006F7360" w:rsidRPr="00770725" w:rsidRDefault="006F7360" w:rsidP="006F7360">
      <w:pPr>
        <w:pStyle w:val="Glava"/>
        <w:numPr>
          <w:ilvl w:val="0"/>
          <w:numId w:val="18"/>
        </w:numPr>
        <w:rPr>
          <w:rFonts w:cstheme="minorHAnsi"/>
          <w:bCs/>
        </w:rPr>
      </w:pPr>
      <w:r w:rsidRPr="00770725">
        <w:rPr>
          <w:rFonts w:cstheme="minorHAnsi"/>
          <w:bCs/>
        </w:rPr>
        <w:t xml:space="preserve">Ponudnik </w:t>
      </w:r>
      <w:r w:rsidRPr="00770725">
        <w:rPr>
          <w:rFonts w:cstheme="minorHAnsi"/>
          <w:bCs/>
          <w:u w:val="single"/>
        </w:rPr>
        <w:t xml:space="preserve">naloži to prilogo št. 2 </w:t>
      </w:r>
      <w:r w:rsidRPr="00770725">
        <w:rPr>
          <w:bCs/>
          <w:u w:val="single"/>
        </w:rPr>
        <w:t xml:space="preserve">v PDF obliki </w:t>
      </w:r>
      <w:r w:rsidR="0099206E" w:rsidRPr="00770725">
        <w:rPr>
          <w:bCs/>
          <w:u w:val="single"/>
        </w:rPr>
        <w:t>oz. tudi v Word obliki</w:t>
      </w:r>
      <w:r w:rsidR="00A516CC" w:rsidRPr="00770725">
        <w:rPr>
          <w:bCs/>
          <w:u w:val="single"/>
        </w:rPr>
        <w:t>,</w:t>
      </w:r>
      <w:r w:rsidR="0099206E" w:rsidRPr="00770725">
        <w:rPr>
          <w:bCs/>
          <w:u w:val="single"/>
        </w:rPr>
        <w:t xml:space="preserve"> v kolikor obrazec vsebuje aktivne spletne povezave do dokazil</w:t>
      </w:r>
      <w:r w:rsidR="00F565D8">
        <w:rPr>
          <w:bCs/>
          <w:u w:val="single"/>
        </w:rPr>
        <w:t>,</w:t>
      </w:r>
      <w:r w:rsidR="0099206E" w:rsidRPr="00770725">
        <w:rPr>
          <w:b/>
          <w:bCs/>
          <w:u w:val="single"/>
        </w:rPr>
        <w:t xml:space="preserve"> </w:t>
      </w:r>
      <w:r w:rsidRPr="00770725">
        <w:rPr>
          <w:b/>
          <w:bCs/>
        </w:rPr>
        <w:t>v informacijski sistem e-JN v razdelek</w:t>
      </w:r>
      <w:r w:rsidRPr="00770725">
        <w:t xml:space="preserve"> »</w:t>
      </w:r>
      <w:r w:rsidRPr="00770725">
        <w:rPr>
          <w:b/>
          <w:bCs/>
        </w:rPr>
        <w:t>Ostale priloge</w:t>
      </w:r>
      <w:r w:rsidRPr="00770725">
        <w:t>«.</w:t>
      </w:r>
    </w:p>
    <w:p w14:paraId="5F1BB338" w14:textId="77777777" w:rsidR="007A6F4F" w:rsidRDefault="007A6F4F" w:rsidP="007A6F4F">
      <w:pPr>
        <w:pStyle w:val="Glava"/>
        <w:tabs>
          <w:tab w:val="clear" w:pos="4536"/>
          <w:tab w:val="clear" w:pos="9072"/>
        </w:tabs>
        <w:rPr>
          <w:sz w:val="20"/>
          <w:szCs w:val="20"/>
        </w:rPr>
      </w:pPr>
    </w:p>
    <w:p w14:paraId="52C8E558" w14:textId="003F00C9" w:rsidR="00E94164" w:rsidRPr="00E94164" w:rsidRDefault="002D60D7" w:rsidP="00CA0993">
      <w:r w:rsidRPr="007A6F4F">
        <w:lastRenderedPageBreak/>
        <w:t xml:space="preserve">Izjavljamo, da ponujena oprema v celoti izpolnjuje </w:t>
      </w:r>
      <w:bookmarkStart w:id="3" w:name="_Hlk35971411"/>
      <w:r w:rsidRPr="007A6F4F">
        <w:t>minimalne tehnične zahteve naročnika</w:t>
      </w:r>
      <w:bookmarkEnd w:id="3"/>
      <w:r w:rsidRPr="007A6F4F">
        <w:t xml:space="preserve"> za predmet javnega naročila z </w:t>
      </w:r>
      <w:r w:rsidRPr="00D859D7">
        <w:rPr>
          <w:b/>
          <w:bCs/>
        </w:rPr>
        <w:t>naslovom »</w:t>
      </w:r>
      <w:r w:rsidR="00BB21B0" w:rsidRPr="00D859D7">
        <w:rPr>
          <w:rFonts w:cstheme="minorHAnsi"/>
          <w:b/>
          <w:bCs/>
          <w:noProof/>
          <w:szCs w:val="20"/>
        </w:rPr>
        <w:t>Nabava vakuumskega undulatorja za integracijo v sinhrotronsko žarkovno linijo</w:t>
      </w:r>
      <w:r w:rsidR="007A6F4F" w:rsidRPr="00D859D7">
        <w:rPr>
          <w:b/>
          <w:bCs/>
        </w:rPr>
        <w:t>«</w:t>
      </w:r>
      <w:r w:rsidR="007A6F4F" w:rsidRPr="00D859D7">
        <w:rPr>
          <w:rFonts w:ascii="Calibri" w:eastAsia="Times New Roman" w:hAnsi="Calibri" w:cstheme="minorHAnsi"/>
          <w:b/>
          <w:bCs/>
          <w:color w:val="000000"/>
        </w:rPr>
        <w:t xml:space="preserve"> </w:t>
      </w:r>
      <w:r w:rsidRPr="00D859D7">
        <w:t>in da smo javno naročilo pripravljeni realizirati po naslednji specifikaciji:</w:t>
      </w:r>
    </w:p>
    <w:tbl>
      <w:tblPr>
        <w:tblStyle w:val="Tabelamrea"/>
        <w:tblW w:w="14170" w:type="dxa"/>
        <w:tblLayout w:type="fixed"/>
        <w:tblLook w:val="04A0" w:firstRow="1" w:lastRow="0" w:firstColumn="1" w:lastColumn="0" w:noHBand="0" w:noVBand="1"/>
      </w:tblPr>
      <w:tblGrid>
        <w:gridCol w:w="704"/>
        <w:gridCol w:w="8505"/>
        <w:gridCol w:w="1418"/>
        <w:gridCol w:w="1839"/>
        <w:gridCol w:w="1704"/>
      </w:tblGrid>
      <w:tr w:rsidR="006B2B4D" w:rsidRPr="00DC28D7" w14:paraId="778C7224" w14:textId="77777777" w:rsidTr="009D0404">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D029CFB" w14:textId="77777777" w:rsidR="006B2B4D" w:rsidRPr="00635B12" w:rsidRDefault="006B2B4D" w:rsidP="009D0404">
            <w:pPr>
              <w:spacing w:before="60" w:after="60"/>
              <w:jc w:val="center"/>
              <w:rPr>
                <w:b/>
                <w:color w:val="FFFFFF" w:themeColor="background1"/>
                <w:sz w:val="24"/>
                <w:szCs w:val="24"/>
                <w:lang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84D463D" w14:textId="5A93AEDA" w:rsidR="006B2B4D" w:rsidRPr="00DC28D7" w:rsidRDefault="006B2B4D" w:rsidP="009D0404">
            <w:pPr>
              <w:spacing w:before="120" w:after="120"/>
              <w:jc w:val="center"/>
              <w:rPr>
                <w:b/>
                <w:color w:val="FFFFFF" w:themeColor="background1"/>
                <w:sz w:val="24"/>
                <w:szCs w:val="24"/>
                <w:lang w:val="en-US" w:eastAsia="en-US"/>
              </w:rPr>
            </w:pPr>
            <w:r>
              <w:rPr>
                <w:b/>
                <w:color w:val="FFFFFF" w:themeColor="background1"/>
                <w:sz w:val="24"/>
                <w:lang w:val="en-US" w:eastAsia="en-US"/>
              </w:rPr>
              <w:t>OPREMA</w:t>
            </w:r>
          </w:p>
        </w:tc>
      </w:tr>
      <w:tr w:rsidR="006B2B4D" w:rsidRPr="00DC28D7" w14:paraId="426D5F68" w14:textId="77777777" w:rsidTr="009D0404">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03C311" w14:textId="4EFA124C" w:rsidR="006B2B4D" w:rsidRPr="00DC28D7" w:rsidRDefault="006B2B4D" w:rsidP="009D0404">
            <w:pPr>
              <w:spacing w:before="60" w:after="60"/>
              <w:rPr>
                <w:b/>
                <w:sz w:val="24"/>
                <w:szCs w:val="24"/>
                <w:lang w:val="en-US" w:eastAsia="en-US"/>
              </w:rPr>
            </w:pPr>
            <w:proofErr w:type="spellStart"/>
            <w:r>
              <w:rPr>
                <w:b/>
                <w:sz w:val="24"/>
                <w:szCs w:val="24"/>
                <w:lang w:val="en-US" w:eastAsia="en-US"/>
              </w:rPr>
              <w:t>Št</w:t>
            </w:r>
            <w:proofErr w:type="spellEnd"/>
            <w:r>
              <w:rPr>
                <w:b/>
                <w:sz w:val="24"/>
                <w:szCs w:val="24"/>
                <w:lang w:val="en-US" w:eastAsia="en-US"/>
              </w:rPr>
              <w:t>.</w:t>
            </w:r>
          </w:p>
        </w:tc>
        <w:tc>
          <w:tcPr>
            <w:tcW w:w="8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5F43E9" w14:textId="3E994B05" w:rsidR="006B2B4D" w:rsidRPr="00DC28D7" w:rsidRDefault="006B2B4D" w:rsidP="009D0404">
            <w:pPr>
              <w:spacing w:before="60" w:after="60"/>
              <w:jc w:val="center"/>
              <w:rPr>
                <w:b/>
                <w:sz w:val="24"/>
                <w:szCs w:val="24"/>
                <w:lang w:val="en-US" w:eastAsia="en-US"/>
              </w:rPr>
            </w:pPr>
            <w:r>
              <w:rPr>
                <w:b/>
                <w:sz w:val="24"/>
                <w:szCs w:val="24"/>
                <w:lang w:val="en-US" w:eastAsia="en-US"/>
              </w:rPr>
              <w:t>ZAHTEVANO</w:t>
            </w:r>
          </w:p>
        </w:tc>
        <w:tc>
          <w:tcPr>
            <w:tcW w:w="325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BD0839" w14:textId="2B15E3B8" w:rsidR="006B2B4D" w:rsidRPr="00DC28D7" w:rsidRDefault="006B2B4D" w:rsidP="009D0404">
            <w:pPr>
              <w:spacing w:before="60" w:after="60"/>
              <w:jc w:val="center"/>
              <w:rPr>
                <w:b/>
                <w:sz w:val="24"/>
                <w:szCs w:val="24"/>
                <w:lang w:val="en-US" w:eastAsia="en-US"/>
              </w:rPr>
            </w:pPr>
            <w:r>
              <w:rPr>
                <w:b/>
                <w:sz w:val="24"/>
                <w:szCs w:val="24"/>
                <w:lang w:val="en-US" w:eastAsia="en-US"/>
              </w:rPr>
              <w:t>PONUJENO</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2"/>
            </w:r>
            <w:r w:rsidRPr="00DC28D7">
              <w:rPr>
                <w:b/>
                <w:sz w:val="24"/>
                <w:szCs w:val="24"/>
                <w:lang w:val="en-US" w:eastAsia="en-US"/>
              </w:rPr>
              <w:t xml:space="preserve"> </w:t>
            </w:r>
          </w:p>
        </w:tc>
        <w:tc>
          <w:tcPr>
            <w:tcW w:w="1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F176F4" w14:textId="049A13F9" w:rsidR="006B2B4D" w:rsidRPr="00DC28D7" w:rsidRDefault="006B2B4D" w:rsidP="009D0404">
            <w:pPr>
              <w:spacing w:before="60" w:after="60"/>
              <w:jc w:val="center"/>
              <w:rPr>
                <w:b/>
                <w:sz w:val="24"/>
                <w:szCs w:val="24"/>
                <w:lang w:val="en-US" w:eastAsia="en-US"/>
              </w:rPr>
            </w:pPr>
            <w:r w:rsidRPr="009E1EDD">
              <w:rPr>
                <w:b/>
                <w:color w:val="00B050"/>
                <w:sz w:val="24"/>
                <w:szCs w:val="24"/>
                <w:lang w:val="en-US" w:eastAsia="en-US"/>
              </w:rPr>
              <w:t>DOKAZILO</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3"/>
            </w:r>
          </w:p>
        </w:tc>
      </w:tr>
      <w:tr w:rsidR="006B2B4D" w:rsidRPr="00DC28D7" w14:paraId="05E28817" w14:textId="77777777" w:rsidTr="009D0404">
        <w:trPr>
          <w:trHeight w:val="297"/>
        </w:trPr>
        <w:tc>
          <w:tcPr>
            <w:tcW w:w="704" w:type="dxa"/>
            <w:vMerge w:val="restart"/>
            <w:tcBorders>
              <w:left w:val="single" w:sz="4" w:space="0" w:color="auto"/>
              <w:right w:val="single" w:sz="4" w:space="0" w:color="auto"/>
            </w:tcBorders>
          </w:tcPr>
          <w:p w14:paraId="78F200C7" w14:textId="77777777" w:rsidR="006B2B4D" w:rsidRPr="00F23838" w:rsidRDefault="006B2B4D" w:rsidP="009D0404">
            <w:pPr>
              <w:spacing w:before="60" w:after="60"/>
              <w:jc w:val="center"/>
              <w:rPr>
                <w:lang w:val="en-US" w:eastAsia="en-US"/>
              </w:rPr>
            </w:pPr>
            <w:r>
              <w:rPr>
                <w:lang w:val="en-US" w:eastAsia="en-US"/>
              </w:rPr>
              <w:t>1.1</w:t>
            </w:r>
          </w:p>
          <w:p w14:paraId="7714D6FD" w14:textId="77777777" w:rsidR="006B2B4D" w:rsidRDefault="006B2B4D" w:rsidP="009D0404">
            <w:pPr>
              <w:spacing w:before="60" w:after="60"/>
              <w:jc w:val="center"/>
              <w:rPr>
                <w:lang w:val="en-US" w:eastAsia="en-US"/>
              </w:rPr>
            </w:pPr>
          </w:p>
          <w:p w14:paraId="75889C1F" w14:textId="77777777" w:rsidR="006B2B4D" w:rsidRDefault="006B2B4D" w:rsidP="009D0404">
            <w:pPr>
              <w:spacing w:before="60" w:after="60"/>
              <w:jc w:val="center"/>
              <w:rPr>
                <w:lang w:val="en-US" w:eastAsia="en-US"/>
              </w:rPr>
            </w:pPr>
          </w:p>
          <w:p w14:paraId="14DA46FA" w14:textId="77777777" w:rsidR="006B2B4D" w:rsidRDefault="006B2B4D" w:rsidP="009D0404">
            <w:pPr>
              <w:spacing w:before="60" w:after="60"/>
              <w:jc w:val="center"/>
              <w:rPr>
                <w:lang w:val="en-US" w:eastAsia="en-US"/>
              </w:rPr>
            </w:pPr>
          </w:p>
          <w:p w14:paraId="14E1A616" w14:textId="77777777" w:rsidR="006B2B4D" w:rsidRDefault="006B2B4D" w:rsidP="009D0404">
            <w:pPr>
              <w:spacing w:before="60" w:after="60"/>
              <w:jc w:val="center"/>
              <w:rPr>
                <w:lang w:val="en-US" w:eastAsia="en-US"/>
              </w:rPr>
            </w:pPr>
          </w:p>
          <w:p w14:paraId="2FAD557D" w14:textId="77777777" w:rsidR="006B2B4D" w:rsidRDefault="006B2B4D" w:rsidP="009D0404">
            <w:pPr>
              <w:spacing w:before="60" w:after="60"/>
              <w:jc w:val="center"/>
              <w:rPr>
                <w:lang w:val="en-US" w:eastAsia="en-US"/>
              </w:rPr>
            </w:pPr>
          </w:p>
          <w:p w14:paraId="27B5586E" w14:textId="77777777" w:rsidR="006B2B4D" w:rsidRDefault="006B2B4D" w:rsidP="009D0404">
            <w:pPr>
              <w:spacing w:before="60" w:after="60"/>
              <w:jc w:val="center"/>
              <w:rPr>
                <w:lang w:val="en-US" w:eastAsia="en-US"/>
              </w:rPr>
            </w:pPr>
          </w:p>
          <w:p w14:paraId="730E3A64" w14:textId="77777777" w:rsidR="006B2B4D" w:rsidRDefault="006B2B4D" w:rsidP="009D0404">
            <w:pPr>
              <w:spacing w:before="60" w:after="60"/>
              <w:jc w:val="center"/>
              <w:rPr>
                <w:lang w:val="en-US" w:eastAsia="en-US"/>
              </w:rPr>
            </w:pPr>
          </w:p>
          <w:p w14:paraId="03E304A5" w14:textId="77777777" w:rsidR="006B2B4D" w:rsidRDefault="006B2B4D" w:rsidP="009D0404">
            <w:pPr>
              <w:spacing w:before="60" w:after="60"/>
              <w:jc w:val="center"/>
              <w:rPr>
                <w:lang w:val="en-US" w:eastAsia="en-US"/>
              </w:rPr>
            </w:pPr>
          </w:p>
          <w:p w14:paraId="3735DA3A" w14:textId="77777777" w:rsidR="006B2B4D" w:rsidRDefault="006B2B4D" w:rsidP="009D0404">
            <w:pPr>
              <w:spacing w:before="60" w:after="60"/>
              <w:jc w:val="center"/>
              <w:rPr>
                <w:lang w:val="en-US" w:eastAsia="en-US"/>
              </w:rPr>
            </w:pPr>
          </w:p>
          <w:p w14:paraId="2801A3F6" w14:textId="77777777" w:rsidR="006B2B4D" w:rsidRDefault="006B2B4D" w:rsidP="009D0404">
            <w:pPr>
              <w:spacing w:before="60" w:after="60"/>
              <w:jc w:val="center"/>
              <w:rPr>
                <w:lang w:val="en-US" w:eastAsia="en-US"/>
              </w:rPr>
            </w:pPr>
          </w:p>
          <w:p w14:paraId="61FBD361" w14:textId="77777777" w:rsidR="006B2B4D" w:rsidRDefault="006B2B4D" w:rsidP="009D0404">
            <w:pPr>
              <w:spacing w:before="60" w:after="60"/>
              <w:jc w:val="center"/>
              <w:rPr>
                <w:lang w:val="en-US" w:eastAsia="en-US"/>
              </w:rPr>
            </w:pPr>
          </w:p>
          <w:p w14:paraId="14E9273A" w14:textId="77777777" w:rsidR="006B2B4D" w:rsidRDefault="006B2B4D" w:rsidP="009D0404">
            <w:pPr>
              <w:spacing w:before="60" w:after="60"/>
              <w:jc w:val="center"/>
              <w:rPr>
                <w:lang w:val="en-US" w:eastAsia="en-US"/>
              </w:rPr>
            </w:pPr>
          </w:p>
          <w:p w14:paraId="4F92A0A1" w14:textId="77777777" w:rsidR="006B2B4D" w:rsidRDefault="006B2B4D" w:rsidP="009D0404">
            <w:pPr>
              <w:spacing w:before="60" w:after="60"/>
              <w:jc w:val="center"/>
              <w:rPr>
                <w:lang w:val="en-US" w:eastAsia="en-US"/>
              </w:rPr>
            </w:pPr>
          </w:p>
          <w:p w14:paraId="4729220B" w14:textId="77777777" w:rsidR="006B2B4D" w:rsidRDefault="006B2B4D" w:rsidP="009D0404">
            <w:pPr>
              <w:spacing w:before="60" w:after="60"/>
              <w:jc w:val="center"/>
              <w:rPr>
                <w:lang w:val="en-US" w:eastAsia="en-US"/>
              </w:rPr>
            </w:pPr>
          </w:p>
          <w:p w14:paraId="100BECDF" w14:textId="77777777" w:rsidR="006B2B4D" w:rsidRDefault="006B2B4D" w:rsidP="009D0404">
            <w:pPr>
              <w:spacing w:before="60" w:after="60"/>
              <w:jc w:val="center"/>
              <w:rPr>
                <w:lang w:val="en-US" w:eastAsia="en-US"/>
              </w:rPr>
            </w:pPr>
          </w:p>
          <w:p w14:paraId="348AD791" w14:textId="77777777" w:rsidR="006B2B4D" w:rsidRDefault="006B2B4D" w:rsidP="009D0404">
            <w:pPr>
              <w:spacing w:before="60" w:after="60"/>
              <w:jc w:val="center"/>
              <w:rPr>
                <w:lang w:val="en-US" w:eastAsia="en-US"/>
              </w:rPr>
            </w:pPr>
          </w:p>
          <w:p w14:paraId="4D7CA420" w14:textId="77777777" w:rsidR="006B2B4D" w:rsidRDefault="006B2B4D" w:rsidP="009D0404">
            <w:pPr>
              <w:spacing w:before="60" w:after="60"/>
              <w:jc w:val="center"/>
              <w:rPr>
                <w:lang w:val="en-US" w:eastAsia="en-US"/>
              </w:rPr>
            </w:pPr>
          </w:p>
          <w:p w14:paraId="41B14048" w14:textId="77777777" w:rsidR="006B2B4D" w:rsidRDefault="006B2B4D" w:rsidP="009D0404">
            <w:pPr>
              <w:spacing w:before="60" w:after="60"/>
              <w:jc w:val="center"/>
              <w:rPr>
                <w:lang w:val="en-US" w:eastAsia="en-US"/>
              </w:rPr>
            </w:pPr>
          </w:p>
          <w:p w14:paraId="47FBF022" w14:textId="77777777" w:rsidR="006B2B4D" w:rsidRDefault="006B2B4D" w:rsidP="009D0404">
            <w:pPr>
              <w:spacing w:before="60" w:after="60"/>
              <w:rPr>
                <w:lang w:val="en-US" w:eastAsia="en-US"/>
              </w:rPr>
            </w:pPr>
            <w:r>
              <w:rPr>
                <w:lang w:val="en-US" w:eastAsia="en-US"/>
              </w:rPr>
              <w:t>1.2</w:t>
            </w:r>
          </w:p>
          <w:p w14:paraId="27382A5C" w14:textId="77777777" w:rsidR="006B2B4D" w:rsidRDefault="006B2B4D" w:rsidP="009D0404">
            <w:pPr>
              <w:spacing w:before="60" w:after="60"/>
              <w:rPr>
                <w:lang w:val="en-US" w:eastAsia="en-US"/>
              </w:rPr>
            </w:pPr>
          </w:p>
          <w:p w14:paraId="30BDD561" w14:textId="77777777" w:rsidR="006B2B4D" w:rsidRDefault="006B2B4D" w:rsidP="009D0404">
            <w:pPr>
              <w:spacing w:before="60" w:after="60"/>
              <w:rPr>
                <w:lang w:val="en-US" w:eastAsia="en-US"/>
              </w:rPr>
            </w:pPr>
          </w:p>
          <w:p w14:paraId="7DAFA86D" w14:textId="77777777" w:rsidR="006B2B4D" w:rsidRDefault="006B2B4D" w:rsidP="009D0404">
            <w:pPr>
              <w:spacing w:before="60" w:after="60"/>
              <w:rPr>
                <w:lang w:val="en-US" w:eastAsia="en-US"/>
              </w:rPr>
            </w:pPr>
          </w:p>
          <w:p w14:paraId="56DD54A8" w14:textId="77777777" w:rsidR="006B2B4D" w:rsidRDefault="006B2B4D" w:rsidP="009D0404">
            <w:pPr>
              <w:spacing w:before="60" w:after="60"/>
              <w:rPr>
                <w:lang w:val="en-US" w:eastAsia="en-US"/>
              </w:rPr>
            </w:pPr>
          </w:p>
          <w:p w14:paraId="0405A300" w14:textId="77777777" w:rsidR="006B2B4D" w:rsidRDefault="006B2B4D" w:rsidP="009D0404">
            <w:pPr>
              <w:spacing w:before="60" w:after="60"/>
              <w:rPr>
                <w:lang w:val="en-US" w:eastAsia="en-US"/>
              </w:rPr>
            </w:pPr>
          </w:p>
          <w:p w14:paraId="674AF50A" w14:textId="77777777" w:rsidR="006B2B4D" w:rsidRDefault="006B2B4D" w:rsidP="009D0404">
            <w:pPr>
              <w:spacing w:before="60" w:after="60"/>
              <w:rPr>
                <w:lang w:val="en-US" w:eastAsia="en-US"/>
              </w:rPr>
            </w:pPr>
          </w:p>
          <w:p w14:paraId="41A769C2" w14:textId="77777777" w:rsidR="006B2B4D" w:rsidRDefault="006B2B4D" w:rsidP="009D0404">
            <w:pPr>
              <w:spacing w:before="60" w:after="60"/>
              <w:rPr>
                <w:lang w:val="en-US" w:eastAsia="en-US"/>
              </w:rPr>
            </w:pPr>
          </w:p>
          <w:p w14:paraId="4E910B3F" w14:textId="77777777" w:rsidR="006B2B4D" w:rsidRDefault="006B2B4D" w:rsidP="009D0404">
            <w:pPr>
              <w:spacing w:before="60" w:after="60"/>
              <w:rPr>
                <w:lang w:val="en-US" w:eastAsia="en-US"/>
              </w:rPr>
            </w:pPr>
          </w:p>
          <w:p w14:paraId="2D694C93" w14:textId="77777777" w:rsidR="006B2B4D" w:rsidRDefault="006B2B4D" w:rsidP="009D0404">
            <w:pPr>
              <w:spacing w:before="60" w:after="60"/>
              <w:rPr>
                <w:lang w:val="en-US" w:eastAsia="en-US"/>
              </w:rPr>
            </w:pPr>
          </w:p>
          <w:p w14:paraId="3B2779C2" w14:textId="77777777" w:rsidR="006B2B4D" w:rsidRDefault="006B2B4D" w:rsidP="009D0404">
            <w:pPr>
              <w:spacing w:before="60" w:after="60"/>
              <w:rPr>
                <w:lang w:val="en-US" w:eastAsia="en-US"/>
              </w:rPr>
            </w:pPr>
          </w:p>
          <w:p w14:paraId="7476E3EF" w14:textId="77777777" w:rsidR="006B2B4D" w:rsidRDefault="006B2B4D" w:rsidP="009D0404">
            <w:pPr>
              <w:spacing w:before="60" w:after="60"/>
              <w:rPr>
                <w:lang w:val="en-US" w:eastAsia="en-US"/>
              </w:rPr>
            </w:pPr>
            <w:r>
              <w:rPr>
                <w:lang w:val="en-US" w:eastAsia="en-US"/>
              </w:rPr>
              <w:t>1.3</w:t>
            </w:r>
          </w:p>
          <w:p w14:paraId="10134D93" w14:textId="77777777" w:rsidR="006B2B4D" w:rsidRDefault="006B2B4D" w:rsidP="009D0404">
            <w:pPr>
              <w:spacing w:before="60" w:after="60"/>
              <w:rPr>
                <w:lang w:val="en-US" w:eastAsia="en-US"/>
              </w:rPr>
            </w:pPr>
          </w:p>
          <w:p w14:paraId="4F93BCB8" w14:textId="77777777" w:rsidR="006B2B4D" w:rsidRDefault="006B2B4D" w:rsidP="009D0404">
            <w:pPr>
              <w:spacing w:before="60" w:after="60"/>
              <w:rPr>
                <w:lang w:val="en-US" w:eastAsia="en-US"/>
              </w:rPr>
            </w:pPr>
          </w:p>
          <w:p w14:paraId="71BBC126" w14:textId="77777777" w:rsidR="006B2B4D" w:rsidRDefault="006B2B4D" w:rsidP="009D0404">
            <w:pPr>
              <w:spacing w:before="60" w:after="60"/>
              <w:rPr>
                <w:lang w:val="en-US" w:eastAsia="en-US"/>
              </w:rPr>
            </w:pPr>
          </w:p>
          <w:p w14:paraId="4AEDB4A2" w14:textId="77777777" w:rsidR="006B2B4D" w:rsidRDefault="006B2B4D" w:rsidP="009D0404">
            <w:pPr>
              <w:spacing w:before="60" w:after="60"/>
              <w:rPr>
                <w:lang w:val="en-US" w:eastAsia="en-US"/>
              </w:rPr>
            </w:pPr>
          </w:p>
          <w:p w14:paraId="1C377F00" w14:textId="77777777" w:rsidR="006B2B4D" w:rsidRDefault="006B2B4D" w:rsidP="009D0404">
            <w:pPr>
              <w:spacing w:before="60" w:after="60"/>
              <w:rPr>
                <w:lang w:val="en-US" w:eastAsia="en-US"/>
              </w:rPr>
            </w:pPr>
          </w:p>
          <w:p w14:paraId="180FD5CE" w14:textId="77777777" w:rsidR="006B2B4D" w:rsidRDefault="006B2B4D" w:rsidP="009D0404">
            <w:pPr>
              <w:spacing w:before="60" w:after="60"/>
              <w:rPr>
                <w:lang w:val="en-US" w:eastAsia="en-US"/>
              </w:rPr>
            </w:pPr>
          </w:p>
          <w:p w14:paraId="3289F928" w14:textId="77777777" w:rsidR="006B2B4D" w:rsidRDefault="006B2B4D" w:rsidP="009D0404">
            <w:pPr>
              <w:spacing w:before="60" w:after="60"/>
              <w:rPr>
                <w:lang w:val="en-US" w:eastAsia="en-US"/>
              </w:rPr>
            </w:pPr>
          </w:p>
          <w:p w14:paraId="72284BA5" w14:textId="77777777" w:rsidR="006B2B4D" w:rsidRDefault="006B2B4D" w:rsidP="009D0404">
            <w:pPr>
              <w:spacing w:before="60" w:after="60"/>
              <w:rPr>
                <w:lang w:val="en-US" w:eastAsia="en-US"/>
              </w:rPr>
            </w:pPr>
          </w:p>
          <w:p w14:paraId="0EEAEA29" w14:textId="77777777" w:rsidR="006B2B4D" w:rsidRDefault="006B2B4D" w:rsidP="009D0404">
            <w:pPr>
              <w:spacing w:before="60" w:after="60"/>
              <w:rPr>
                <w:lang w:val="en-US" w:eastAsia="en-US"/>
              </w:rPr>
            </w:pPr>
            <w:r>
              <w:rPr>
                <w:lang w:val="en-US" w:eastAsia="en-US"/>
              </w:rPr>
              <w:t>1.4</w:t>
            </w:r>
          </w:p>
          <w:p w14:paraId="6525EC0D" w14:textId="77777777" w:rsidR="006B2B4D" w:rsidRDefault="006B2B4D" w:rsidP="009D0404">
            <w:pPr>
              <w:spacing w:before="60" w:after="60"/>
              <w:rPr>
                <w:lang w:val="en-US" w:eastAsia="en-US"/>
              </w:rPr>
            </w:pPr>
          </w:p>
          <w:p w14:paraId="7ADDA1A9" w14:textId="77777777" w:rsidR="006B2B4D" w:rsidRDefault="006B2B4D" w:rsidP="009D0404">
            <w:pPr>
              <w:spacing w:before="60" w:after="60"/>
              <w:rPr>
                <w:lang w:val="en-US" w:eastAsia="en-US"/>
              </w:rPr>
            </w:pPr>
          </w:p>
          <w:p w14:paraId="238FC2AA" w14:textId="77777777" w:rsidR="006B2B4D" w:rsidRDefault="006B2B4D" w:rsidP="009D0404">
            <w:pPr>
              <w:spacing w:before="60" w:after="60"/>
              <w:rPr>
                <w:lang w:val="en-US" w:eastAsia="en-US"/>
              </w:rPr>
            </w:pPr>
          </w:p>
          <w:p w14:paraId="5D2BA762" w14:textId="77777777" w:rsidR="006B2B4D" w:rsidRDefault="006B2B4D" w:rsidP="009D0404">
            <w:pPr>
              <w:spacing w:before="60" w:after="60"/>
              <w:rPr>
                <w:lang w:val="en-US" w:eastAsia="en-US"/>
              </w:rPr>
            </w:pPr>
          </w:p>
          <w:p w14:paraId="6EC13A35" w14:textId="77777777" w:rsidR="006B2B4D" w:rsidRDefault="006B2B4D" w:rsidP="009D0404">
            <w:pPr>
              <w:spacing w:before="60" w:after="60"/>
              <w:rPr>
                <w:lang w:val="en-US" w:eastAsia="en-US"/>
              </w:rPr>
            </w:pPr>
          </w:p>
          <w:p w14:paraId="05E2FAC5" w14:textId="77777777" w:rsidR="006B2B4D" w:rsidRDefault="006B2B4D" w:rsidP="009D0404">
            <w:pPr>
              <w:spacing w:before="60" w:after="60"/>
              <w:rPr>
                <w:lang w:val="en-US" w:eastAsia="en-US"/>
              </w:rPr>
            </w:pPr>
          </w:p>
          <w:p w14:paraId="6FBB0040" w14:textId="77777777" w:rsidR="006B2B4D" w:rsidRDefault="006B2B4D" w:rsidP="009D0404">
            <w:pPr>
              <w:spacing w:before="60" w:after="60"/>
              <w:rPr>
                <w:lang w:val="en-US" w:eastAsia="en-US"/>
              </w:rPr>
            </w:pPr>
          </w:p>
          <w:p w14:paraId="7405894A" w14:textId="77777777" w:rsidR="006B2B4D" w:rsidRDefault="006B2B4D" w:rsidP="009D0404">
            <w:pPr>
              <w:spacing w:before="60" w:after="60"/>
              <w:rPr>
                <w:lang w:val="en-US" w:eastAsia="en-US"/>
              </w:rPr>
            </w:pPr>
            <w:r>
              <w:rPr>
                <w:lang w:val="en-US" w:eastAsia="en-US"/>
              </w:rPr>
              <w:t>1.5</w:t>
            </w:r>
          </w:p>
          <w:p w14:paraId="1370C768" w14:textId="77777777" w:rsidR="006B2B4D" w:rsidRDefault="006B2B4D" w:rsidP="009D0404">
            <w:pPr>
              <w:spacing w:before="60" w:after="60"/>
              <w:rPr>
                <w:lang w:val="en-US" w:eastAsia="en-US"/>
              </w:rPr>
            </w:pPr>
          </w:p>
          <w:p w14:paraId="689EAD6E" w14:textId="77777777" w:rsidR="006B2B4D" w:rsidRDefault="006B2B4D" w:rsidP="009D0404">
            <w:pPr>
              <w:spacing w:before="60" w:after="60"/>
              <w:rPr>
                <w:lang w:val="en-US" w:eastAsia="en-US"/>
              </w:rPr>
            </w:pPr>
          </w:p>
          <w:p w14:paraId="2A704E32" w14:textId="77777777" w:rsidR="006B2B4D" w:rsidRDefault="006B2B4D" w:rsidP="009D0404">
            <w:pPr>
              <w:spacing w:before="60" w:after="60"/>
              <w:rPr>
                <w:lang w:val="en-US" w:eastAsia="en-US"/>
              </w:rPr>
            </w:pPr>
          </w:p>
          <w:p w14:paraId="3174A9F5" w14:textId="77777777" w:rsidR="006B2B4D" w:rsidRDefault="006B2B4D" w:rsidP="009D0404">
            <w:pPr>
              <w:spacing w:before="60" w:after="60"/>
              <w:rPr>
                <w:lang w:val="en-US" w:eastAsia="en-US"/>
              </w:rPr>
            </w:pPr>
          </w:p>
          <w:p w14:paraId="63A8F504" w14:textId="77777777" w:rsidR="006B2B4D" w:rsidRDefault="006B2B4D" w:rsidP="009D0404">
            <w:pPr>
              <w:spacing w:before="60" w:after="60"/>
              <w:rPr>
                <w:lang w:val="en-US" w:eastAsia="en-US"/>
              </w:rPr>
            </w:pPr>
          </w:p>
          <w:p w14:paraId="63CC9290" w14:textId="77777777" w:rsidR="006B2B4D" w:rsidRDefault="006B2B4D" w:rsidP="009D0404">
            <w:pPr>
              <w:spacing w:before="60" w:after="60"/>
              <w:rPr>
                <w:lang w:val="en-US" w:eastAsia="en-US"/>
              </w:rPr>
            </w:pPr>
          </w:p>
          <w:p w14:paraId="3A1F7EAC" w14:textId="77777777" w:rsidR="006B2B4D" w:rsidRDefault="006B2B4D" w:rsidP="009D0404">
            <w:pPr>
              <w:spacing w:before="60" w:after="60"/>
              <w:rPr>
                <w:lang w:val="en-US" w:eastAsia="en-US"/>
              </w:rPr>
            </w:pPr>
          </w:p>
          <w:p w14:paraId="654B5696" w14:textId="77777777" w:rsidR="006B2B4D" w:rsidRDefault="006B2B4D" w:rsidP="009D0404">
            <w:pPr>
              <w:spacing w:before="60" w:after="60"/>
              <w:rPr>
                <w:lang w:val="en-US" w:eastAsia="en-US"/>
              </w:rPr>
            </w:pPr>
          </w:p>
          <w:p w14:paraId="1645AAFC" w14:textId="77777777" w:rsidR="006B2B4D" w:rsidRDefault="006B2B4D" w:rsidP="009D0404">
            <w:pPr>
              <w:spacing w:before="60" w:after="60"/>
              <w:rPr>
                <w:lang w:val="en-US" w:eastAsia="en-US"/>
              </w:rPr>
            </w:pPr>
          </w:p>
          <w:p w14:paraId="09BD4E02" w14:textId="77777777" w:rsidR="006B2B4D" w:rsidRDefault="006B2B4D" w:rsidP="009D0404">
            <w:pPr>
              <w:spacing w:before="60" w:after="60"/>
              <w:rPr>
                <w:lang w:val="en-US" w:eastAsia="en-US"/>
              </w:rPr>
            </w:pPr>
          </w:p>
          <w:p w14:paraId="3E6648A4" w14:textId="77777777" w:rsidR="006B2B4D" w:rsidRDefault="006B2B4D" w:rsidP="009D0404">
            <w:pPr>
              <w:spacing w:before="60" w:after="60"/>
              <w:rPr>
                <w:lang w:val="en-US" w:eastAsia="en-US"/>
              </w:rPr>
            </w:pPr>
            <w:r>
              <w:rPr>
                <w:lang w:val="en-US" w:eastAsia="en-US"/>
              </w:rPr>
              <w:t>1.6</w:t>
            </w:r>
          </w:p>
          <w:p w14:paraId="74FD91F8" w14:textId="77777777" w:rsidR="006B2B4D" w:rsidRDefault="006B2B4D" w:rsidP="009D0404">
            <w:pPr>
              <w:spacing w:before="60" w:after="60"/>
              <w:rPr>
                <w:lang w:val="en-US" w:eastAsia="en-US"/>
              </w:rPr>
            </w:pPr>
          </w:p>
          <w:p w14:paraId="3ED5C17E" w14:textId="77777777" w:rsidR="006B2B4D" w:rsidRDefault="006B2B4D" w:rsidP="009D0404">
            <w:pPr>
              <w:spacing w:before="60" w:after="60"/>
              <w:rPr>
                <w:lang w:val="en-US" w:eastAsia="en-US"/>
              </w:rPr>
            </w:pPr>
          </w:p>
          <w:p w14:paraId="37DFC3D4" w14:textId="77777777" w:rsidR="00C93F89" w:rsidRDefault="00C93F89" w:rsidP="009D0404">
            <w:pPr>
              <w:spacing w:before="60" w:after="60"/>
              <w:rPr>
                <w:lang w:val="en-US" w:eastAsia="en-US"/>
              </w:rPr>
            </w:pPr>
          </w:p>
          <w:p w14:paraId="296CD5EB" w14:textId="77777777" w:rsidR="006B2B4D" w:rsidRDefault="006B2B4D" w:rsidP="009D0404">
            <w:pPr>
              <w:spacing w:before="60" w:after="60"/>
              <w:rPr>
                <w:lang w:val="en-US" w:eastAsia="en-US"/>
              </w:rPr>
            </w:pPr>
          </w:p>
          <w:p w14:paraId="4F57555D" w14:textId="77777777" w:rsidR="006B2B4D" w:rsidRDefault="006B2B4D" w:rsidP="009D0404">
            <w:pPr>
              <w:spacing w:before="60" w:after="60"/>
              <w:rPr>
                <w:lang w:val="en-US" w:eastAsia="en-US"/>
              </w:rPr>
            </w:pPr>
          </w:p>
          <w:p w14:paraId="6472A514" w14:textId="77777777" w:rsidR="006B2B4D" w:rsidRDefault="006B2B4D" w:rsidP="009D0404">
            <w:pPr>
              <w:spacing w:before="60" w:after="60"/>
              <w:rPr>
                <w:lang w:val="en-US" w:eastAsia="en-US"/>
              </w:rPr>
            </w:pPr>
          </w:p>
          <w:p w14:paraId="1D33D75F" w14:textId="77777777" w:rsidR="006B2B4D" w:rsidRDefault="006B2B4D" w:rsidP="009D0404">
            <w:pPr>
              <w:spacing w:before="60" w:after="60"/>
              <w:rPr>
                <w:lang w:val="en-US" w:eastAsia="en-US"/>
              </w:rPr>
            </w:pPr>
          </w:p>
          <w:p w14:paraId="68DA0896" w14:textId="77777777" w:rsidR="006B2B4D" w:rsidRDefault="006B2B4D" w:rsidP="009D0404">
            <w:pPr>
              <w:spacing w:before="60" w:after="60"/>
              <w:rPr>
                <w:lang w:val="en-US" w:eastAsia="en-US"/>
              </w:rPr>
            </w:pPr>
          </w:p>
          <w:p w14:paraId="0F8861B9" w14:textId="77777777" w:rsidR="006B2B4D" w:rsidRDefault="006B2B4D" w:rsidP="009D0404">
            <w:pPr>
              <w:spacing w:before="60" w:after="60"/>
              <w:rPr>
                <w:lang w:val="en-US" w:eastAsia="en-US"/>
              </w:rPr>
            </w:pPr>
          </w:p>
          <w:p w14:paraId="7E19BA04" w14:textId="77777777" w:rsidR="006B2B4D" w:rsidRDefault="006B2B4D" w:rsidP="009D0404">
            <w:pPr>
              <w:spacing w:before="60" w:after="60"/>
              <w:rPr>
                <w:lang w:val="en-US" w:eastAsia="en-US"/>
              </w:rPr>
            </w:pPr>
          </w:p>
          <w:p w14:paraId="3C02140E" w14:textId="77777777" w:rsidR="006B2B4D" w:rsidRDefault="006B2B4D" w:rsidP="009D0404">
            <w:pPr>
              <w:spacing w:before="60" w:after="60"/>
              <w:rPr>
                <w:lang w:val="en-US" w:eastAsia="en-US"/>
              </w:rPr>
            </w:pPr>
          </w:p>
          <w:p w14:paraId="36C82671" w14:textId="77777777" w:rsidR="006B2B4D" w:rsidRDefault="006B2B4D" w:rsidP="009D0404">
            <w:pPr>
              <w:spacing w:before="60" w:after="60"/>
              <w:rPr>
                <w:lang w:val="en-US" w:eastAsia="en-US"/>
              </w:rPr>
            </w:pPr>
          </w:p>
          <w:p w14:paraId="37779039" w14:textId="77777777" w:rsidR="006B2B4D" w:rsidRDefault="006B2B4D" w:rsidP="009D0404">
            <w:pPr>
              <w:spacing w:before="60" w:after="60"/>
              <w:rPr>
                <w:lang w:val="en-US" w:eastAsia="en-US"/>
              </w:rPr>
            </w:pPr>
          </w:p>
          <w:p w14:paraId="00E4A604" w14:textId="77777777" w:rsidR="006B2B4D" w:rsidRDefault="006B2B4D" w:rsidP="009D0404">
            <w:pPr>
              <w:spacing w:before="60" w:after="60"/>
              <w:rPr>
                <w:lang w:val="en-US" w:eastAsia="en-US"/>
              </w:rPr>
            </w:pPr>
          </w:p>
          <w:p w14:paraId="5EC1899E" w14:textId="77777777" w:rsidR="006B2B4D" w:rsidRDefault="006B2B4D" w:rsidP="009D0404">
            <w:pPr>
              <w:spacing w:before="60" w:after="60"/>
              <w:rPr>
                <w:lang w:val="en-US" w:eastAsia="en-US"/>
              </w:rPr>
            </w:pPr>
          </w:p>
          <w:p w14:paraId="41C96C02" w14:textId="77777777" w:rsidR="006B2B4D" w:rsidRDefault="006B2B4D" w:rsidP="009D0404">
            <w:pPr>
              <w:spacing w:before="60" w:after="60"/>
              <w:rPr>
                <w:lang w:val="en-US" w:eastAsia="en-US"/>
              </w:rPr>
            </w:pPr>
          </w:p>
          <w:p w14:paraId="67416676" w14:textId="77777777" w:rsidR="006B2B4D" w:rsidRDefault="006B2B4D" w:rsidP="009D0404">
            <w:pPr>
              <w:spacing w:before="60" w:after="60"/>
              <w:rPr>
                <w:lang w:val="en-US" w:eastAsia="en-US"/>
              </w:rPr>
            </w:pPr>
          </w:p>
          <w:p w14:paraId="53049F9F" w14:textId="77777777" w:rsidR="006B2B4D" w:rsidRDefault="006B2B4D" w:rsidP="009D0404">
            <w:pPr>
              <w:spacing w:before="60" w:after="60"/>
              <w:rPr>
                <w:lang w:val="en-US" w:eastAsia="en-US"/>
              </w:rPr>
            </w:pPr>
          </w:p>
          <w:p w14:paraId="736C8008" w14:textId="77777777" w:rsidR="006B2B4D" w:rsidRDefault="006B2B4D" w:rsidP="009D0404">
            <w:pPr>
              <w:spacing w:before="60" w:after="60"/>
              <w:rPr>
                <w:lang w:val="en-US" w:eastAsia="en-US"/>
              </w:rPr>
            </w:pPr>
          </w:p>
          <w:p w14:paraId="2478BAFA" w14:textId="77777777" w:rsidR="006B2B4D" w:rsidRDefault="006B2B4D" w:rsidP="009D0404">
            <w:pPr>
              <w:spacing w:before="60" w:after="60"/>
              <w:rPr>
                <w:lang w:val="en-US" w:eastAsia="en-US"/>
              </w:rPr>
            </w:pPr>
          </w:p>
          <w:p w14:paraId="46A9DD44" w14:textId="77777777" w:rsidR="006B2B4D" w:rsidRDefault="006B2B4D" w:rsidP="009D0404">
            <w:pPr>
              <w:spacing w:before="60" w:after="60"/>
              <w:rPr>
                <w:lang w:val="en-US" w:eastAsia="en-US"/>
              </w:rPr>
            </w:pPr>
          </w:p>
          <w:p w14:paraId="7D9A4860" w14:textId="77777777" w:rsidR="006B2B4D" w:rsidRDefault="006B2B4D" w:rsidP="009D0404">
            <w:pPr>
              <w:spacing w:before="60" w:after="60"/>
              <w:rPr>
                <w:lang w:val="en-US" w:eastAsia="en-US"/>
              </w:rPr>
            </w:pPr>
          </w:p>
          <w:p w14:paraId="22D78071" w14:textId="77777777" w:rsidR="006B2B4D" w:rsidRDefault="006B2B4D" w:rsidP="009D0404">
            <w:pPr>
              <w:spacing w:before="60" w:after="60"/>
              <w:rPr>
                <w:lang w:val="en-US" w:eastAsia="en-US"/>
              </w:rPr>
            </w:pPr>
          </w:p>
          <w:p w14:paraId="40672261" w14:textId="77777777" w:rsidR="006B2B4D" w:rsidRDefault="006B2B4D" w:rsidP="009D0404">
            <w:pPr>
              <w:spacing w:before="60" w:after="60"/>
              <w:rPr>
                <w:lang w:val="en-US" w:eastAsia="en-US"/>
              </w:rPr>
            </w:pPr>
          </w:p>
          <w:p w14:paraId="4F9EA6F9" w14:textId="77777777" w:rsidR="006B2B4D" w:rsidRDefault="006B2B4D" w:rsidP="009D0404">
            <w:pPr>
              <w:spacing w:before="60" w:after="60"/>
              <w:rPr>
                <w:lang w:val="en-US" w:eastAsia="en-US"/>
              </w:rPr>
            </w:pPr>
            <w:r>
              <w:rPr>
                <w:lang w:val="en-US" w:eastAsia="en-US"/>
              </w:rPr>
              <w:t>1.7</w:t>
            </w:r>
          </w:p>
          <w:p w14:paraId="14788017" w14:textId="77777777" w:rsidR="006B2B4D" w:rsidRDefault="006B2B4D" w:rsidP="009D0404">
            <w:pPr>
              <w:spacing w:before="60" w:after="60"/>
              <w:rPr>
                <w:lang w:val="en-US" w:eastAsia="en-US"/>
              </w:rPr>
            </w:pPr>
          </w:p>
          <w:p w14:paraId="6DD6BFD4" w14:textId="77777777" w:rsidR="006B2B4D" w:rsidRDefault="006B2B4D" w:rsidP="009D0404">
            <w:pPr>
              <w:spacing w:before="60" w:after="60"/>
              <w:rPr>
                <w:lang w:val="en-US" w:eastAsia="en-US"/>
              </w:rPr>
            </w:pPr>
          </w:p>
          <w:p w14:paraId="628A212C" w14:textId="77777777" w:rsidR="006B2B4D" w:rsidRDefault="006B2B4D" w:rsidP="009D0404">
            <w:pPr>
              <w:spacing w:before="60" w:after="60"/>
              <w:rPr>
                <w:lang w:val="en-US" w:eastAsia="en-US"/>
              </w:rPr>
            </w:pPr>
          </w:p>
          <w:p w14:paraId="68278A3F" w14:textId="77777777" w:rsidR="006B2B4D" w:rsidRDefault="006B2B4D" w:rsidP="009D0404">
            <w:pPr>
              <w:spacing w:before="60" w:after="60"/>
              <w:rPr>
                <w:lang w:val="en-US" w:eastAsia="en-US"/>
              </w:rPr>
            </w:pPr>
          </w:p>
          <w:p w14:paraId="4FEF76FE" w14:textId="77777777" w:rsidR="006B2B4D" w:rsidRDefault="006B2B4D" w:rsidP="009D0404">
            <w:pPr>
              <w:spacing w:before="60" w:after="60"/>
              <w:rPr>
                <w:lang w:val="en-US" w:eastAsia="en-US"/>
              </w:rPr>
            </w:pPr>
          </w:p>
          <w:p w14:paraId="30B4BB87" w14:textId="77777777" w:rsidR="006B2B4D" w:rsidRDefault="006B2B4D" w:rsidP="009D0404">
            <w:pPr>
              <w:spacing w:before="60" w:after="60"/>
              <w:rPr>
                <w:lang w:val="en-US" w:eastAsia="en-US"/>
              </w:rPr>
            </w:pPr>
          </w:p>
          <w:p w14:paraId="208AE7F0" w14:textId="77777777" w:rsidR="006B2B4D" w:rsidRDefault="006B2B4D" w:rsidP="009D0404">
            <w:pPr>
              <w:spacing w:before="60" w:after="60"/>
              <w:rPr>
                <w:lang w:val="en-US" w:eastAsia="en-US"/>
              </w:rPr>
            </w:pPr>
          </w:p>
          <w:p w14:paraId="0BF09704" w14:textId="77777777" w:rsidR="006B2B4D" w:rsidRDefault="006B2B4D" w:rsidP="009D0404">
            <w:pPr>
              <w:spacing w:before="60" w:after="60"/>
              <w:rPr>
                <w:lang w:val="en-US" w:eastAsia="en-US"/>
              </w:rPr>
            </w:pPr>
          </w:p>
          <w:p w14:paraId="27DE2A1B" w14:textId="77777777" w:rsidR="006B2B4D" w:rsidRDefault="006B2B4D" w:rsidP="009D0404">
            <w:pPr>
              <w:spacing w:before="60" w:after="60"/>
              <w:rPr>
                <w:lang w:val="en-US" w:eastAsia="en-US"/>
              </w:rPr>
            </w:pPr>
          </w:p>
          <w:p w14:paraId="11020363" w14:textId="77777777" w:rsidR="006B2B4D" w:rsidRDefault="006B2B4D" w:rsidP="009D0404">
            <w:pPr>
              <w:spacing w:before="60" w:after="60"/>
              <w:rPr>
                <w:lang w:val="en-US" w:eastAsia="en-US"/>
              </w:rPr>
            </w:pPr>
          </w:p>
          <w:p w14:paraId="15489B93" w14:textId="77777777" w:rsidR="006B2B4D" w:rsidRDefault="006B2B4D" w:rsidP="009D0404">
            <w:pPr>
              <w:spacing w:before="60" w:after="60"/>
              <w:rPr>
                <w:lang w:val="en-US" w:eastAsia="en-US"/>
              </w:rPr>
            </w:pPr>
          </w:p>
          <w:p w14:paraId="13BC0FB5" w14:textId="77777777" w:rsidR="006B2B4D" w:rsidRDefault="006B2B4D" w:rsidP="009D0404">
            <w:pPr>
              <w:spacing w:before="60" w:after="60"/>
              <w:rPr>
                <w:lang w:val="en-US" w:eastAsia="en-US"/>
              </w:rPr>
            </w:pPr>
          </w:p>
          <w:p w14:paraId="30B348A1" w14:textId="77777777" w:rsidR="006B2B4D" w:rsidRDefault="006B2B4D" w:rsidP="009D0404">
            <w:pPr>
              <w:spacing w:before="60" w:after="60"/>
              <w:rPr>
                <w:lang w:val="en-US" w:eastAsia="en-US"/>
              </w:rPr>
            </w:pPr>
          </w:p>
          <w:p w14:paraId="68F612F7" w14:textId="77777777" w:rsidR="006B2B4D" w:rsidRDefault="006B2B4D" w:rsidP="009D0404">
            <w:pPr>
              <w:spacing w:before="60" w:after="60"/>
              <w:rPr>
                <w:lang w:val="en-US" w:eastAsia="en-US"/>
              </w:rPr>
            </w:pPr>
          </w:p>
          <w:p w14:paraId="43427CB3" w14:textId="77777777" w:rsidR="006B2B4D" w:rsidRDefault="006B2B4D" w:rsidP="009D0404">
            <w:pPr>
              <w:spacing w:before="60" w:after="60"/>
              <w:rPr>
                <w:lang w:val="en-US" w:eastAsia="en-US"/>
              </w:rPr>
            </w:pPr>
          </w:p>
          <w:p w14:paraId="68B6B93D" w14:textId="77777777" w:rsidR="006B2B4D" w:rsidRDefault="006B2B4D" w:rsidP="009D0404">
            <w:pPr>
              <w:spacing w:before="60" w:after="60"/>
              <w:rPr>
                <w:lang w:val="en-US" w:eastAsia="en-US"/>
              </w:rPr>
            </w:pPr>
          </w:p>
          <w:p w14:paraId="44ED4DAC" w14:textId="77777777" w:rsidR="006B2B4D" w:rsidRDefault="006B2B4D" w:rsidP="009D0404">
            <w:pPr>
              <w:spacing w:before="60" w:after="60"/>
              <w:rPr>
                <w:lang w:val="en-US" w:eastAsia="en-US"/>
              </w:rPr>
            </w:pPr>
          </w:p>
          <w:p w14:paraId="5EC9AAA1" w14:textId="77777777" w:rsidR="006B2B4D" w:rsidRDefault="006B2B4D" w:rsidP="009D0404">
            <w:pPr>
              <w:spacing w:before="60" w:after="60"/>
              <w:rPr>
                <w:lang w:val="en-US" w:eastAsia="en-US"/>
              </w:rPr>
            </w:pPr>
          </w:p>
          <w:p w14:paraId="79A3D8F2" w14:textId="77777777" w:rsidR="006B2B4D" w:rsidRDefault="006B2B4D" w:rsidP="009D0404">
            <w:pPr>
              <w:spacing w:before="60" w:after="60"/>
              <w:rPr>
                <w:lang w:val="en-US" w:eastAsia="en-US"/>
              </w:rPr>
            </w:pPr>
          </w:p>
          <w:p w14:paraId="1DC6C2CA" w14:textId="77777777" w:rsidR="006B2B4D" w:rsidRDefault="006B2B4D" w:rsidP="009D0404">
            <w:pPr>
              <w:spacing w:before="60" w:after="60"/>
              <w:rPr>
                <w:lang w:val="en-US" w:eastAsia="en-US"/>
              </w:rPr>
            </w:pPr>
          </w:p>
          <w:p w14:paraId="6D2B710F" w14:textId="77777777" w:rsidR="006B2B4D" w:rsidRDefault="006B2B4D" w:rsidP="009D0404">
            <w:pPr>
              <w:spacing w:before="60" w:after="60"/>
              <w:rPr>
                <w:lang w:val="en-US" w:eastAsia="en-US"/>
              </w:rPr>
            </w:pPr>
          </w:p>
          <w:p w14:paraId="369D36B3" w14:textId="77777777" w:rsidR="006B2B4D" w:rsidRDefault="006B2B4D" w:rsidP="009D0404">
            <w:pPr>
              <w:spacing w:before="60" w:after="60"/>
              <w:rPr>
                <w:lang w:val="en-US" w:eastAsia="en-US"/>
              </w:rPr>
            </w:pPr>
          </w:p>
          <w:p w14:paraId="48483A62" w14:textId="77777777" w:rsidR="006B2B4D" w:rsidRDefault="006B2B4D" w:rsidP="009D0404">
            <w:pPr>
              <w:spacing w:before="60" w:after="60"/>
              <w:rPr>
                <w:lang w:val="en-US" w:eastAsia="en-US"/>
              </w:rPr>
            </w:pPr>
          </w:p>
          <w:p w14:paraId="15F494C6" w14:textId="77777777" w:rsidR="006B2B4D" w:rsidRDefault="006B2B4D" w:rsidP="009D0404">
            <w:pPr>
              <w:spacing w:before="60" w:after="60"/>
              <w:rPr>
                <w:lang w:val="en-US" w:eastAsia="en-US"/>
              </w:rPr>
            </w:pPr>
          </w:p>
          <w:p w14:paraId="62FC3B3B" w14:textId="77777777" w:rsidR="006B2B4D" w:rsidRDefault="006B2B4D" w:rsidP="009D0404">
            <w:pPr>
              <w:spacing w:before="60" w:after="60"/>
              <w:rPr>
                <w:lang w:val="en-US" w:eastAsia="en-US"/>
              </w:rPr>
            </w:pPr>
            <w:r>
              <w:rPr>
                <w:lang w:val="en-US" w:eastAsia="en-US"/>
              </w:rPr>
              <w:t>1.8</w:t>
            </w:r>
          </w:p>
          <w:p w14:paraId="01793555" w14:textId="77777777" w:rsidR="006B2B4D" w:rsidRDefault="006B2B4D" w:rsidP="009D0404">
            <w:pPr>
              <w:spacing w:before="60" w:after="60"/>
              <w:rPr>
                <w:lang w:val="en-US" w:eastAsia="en-US"/>
              </w:rPr>
            </w:pPr>
          </w:p>
          <w:p w14:paraId="21FFAAC3" w14:textId="77777777" w:rsidR="006B2B4D" w:rsidRDefault="006B2B4D" w:rsidP="009D0404">
            <w:pPr>
              <w:spacing w:before="60" w:after="60"/>
              <w:rPr>
                <w:lang w:val="en-US" w:eastAsia="en-US"/>
              </w:rPr>
            </w:pPr>
          </w:p>
          <w:p w14:paraId="6846CD1C" w14:textId="77777777" w:rsidR="006B2B4D" w:rsidRDefault="006B2B4D" w:rsidP="009D0404">
            <w:pPr>
              <w:spacing w:before="60" w:after="60"/>
              <w:rPr>
                <w:lang w:val="en-US" w:eastAsia="en-US"/>
              </w:rPr>
            </w:pPr>
          </w:p>
          <w:p w14:paraId="7F37A171" w14:textId="77777777" w:rsidR="006B2B4D" w:rsidRDefault="006B2B4D" w:rsidP="009D0404">
            <w:pPr>
              <w:spacing w:before="60" w:after="60"/>
              <w:rPr>
                <w:lang w:val="en-US" w:eastAsia="en-US"/>
              </w:rPr>
            </w:pPr>
          </w:p>
          <w:p w14:paraId="143974B9" w14:textId="77777777" w:rsidR="006B2B4D" w:rsidRDefault="006B2B4D" w:rsidP="009D0404">
            <w:pPr>
              <w:spacing w:before="60" w:after="60"/>
              <w:rPr>
                <w:lang w:val="en-US" w:eastAsia="en-US"/>
              </w:rPr>
            </w:pPr>
          </w:p>
          <w:p w14:paraId="7B3F9CAB" w14:textId="77777777" w:rsidR="006B2B4D" w:rsidRDefault="006B2B4D" w:rsidP="009D0404">
            <w:pPr>
              <w:spacing w:before="60" w:after="60"/>
              <w:rPr>
                <w:lang w:val="en-US" w:eastAsia="en-US"/>
              </w:rPr>
            </w:pPr>
          </w:p>
          <w:p w14:paraId="526A468E" w14:textId="77777777" w:rsidR="006B2B4D" w:rsidRDefault="006B2B4D" w:rsidP="009D0404">
            <w:pPr>
              <w:spacing w:before="60" w:after="60"/>
              <w:rPr>
                <w:lang w:val="en-US" w:eastAsia="en-US"/>
              </w:rPr>
            </w:pPr>
          </w:p>
          <w:p w14:paraId="522187EE" w14:textId="77777777" w:rsidR="006B2B4D" w:rsidRDefault="006B2B4D" w:rsidP="009D0404">
            <w:pPr>
              <w:spacing w:before="60" w:after="60"/>
              <w:rPr>
                <w:lang w:val="en-US" w:eastAsia="en-US"/>
              </w:rPr>
            </w:pPr>
          </w:p>
          <w:p w14:paraId="6B68A733" w14:textId="77777777" w:rsidR="006B2B4D" w:rsidRDefault="006B2B4D" w:rsidP="009D0404">
            <w:pPr>
              <w:spacing w:before="60" w:after="60"/>
              <w:rPr>
                <w:lang w:val="en-US" w:eastAsia="en-US"/>
              </w:rPr>
            </w:pPr>
            <w:r>
              <w:rPr>
                <w:lang w:val="en-US" w:eastAsia="en-US"/>
              </w:rPr>
              <w:t>1.9</w:t>
            </w:r>
          </w:p>
          <w:p w14:paraId="28E34564" w14:textId="77777777" w:rsidR="006B2B4D" w:rsidRDefault="006B2B4D" w:rsidP="009D0404">
            <w:pPr>
              <w:spacing w:before="60" w:after="60"/>
              <w:rPr>
                <w:lang w:val="en-US" w:eastAsia="en-US"/>
              </w:rPr>
            </w:pPr>
          </w:p>
          <w:p w14:paraId="31E9DC87" w14:textId="77777777" w:rsidR="006B2B4D" w:rsidRDefault="006B2B4D" w:rsidP="009D0404">
            <w:pPr>
              <w:spacing w:before="60" w:after="60"/>
              <w:rPr>
                <w:lang w:val="en-US" w:eastAsia="en-US"/>
              </w:rPr>
            </w:pPr>
          </w:p>
          <w:p w14:paraId="73BE00A8" w14:textId="77777777" w:rsidR="006B2B4D" w:rsidRDefault="006B2B4D" w:rsidP="009D0404">
            <w:pPr>
              <w:spacing w:before="60" w:after="60"/>
              <w:rPr>
                <w:lang w:val="en-US" w:eastAsia="en-US"/>
              </w:rPr>
            </w:pPr>
          </w:p>
          <w:p w14:paraId="5B2C1029" w14:textId="77777777" w:rsidR="006B2B4D" w:rsidRDefault="006B2B4D" w:rsidP="009D0404">
            <w:pPr>
              <w:spacing w:before="60" w:after="60"/>
              <w:rPr>
                <w:lang w:val="en-US" w:eastAsia="en-US"/>
              </w:rPr>
            </w:pPr>
          </w:p>
          <w:p w14:paraId="4474DAB9" w14:textId="77777777" w:rsidR="006B2B4D" w:rsidRDefault="006B2B4D" w:rsidP="009D0404">
            <w:pPr>
              <w:spacing w:before="60" w:after="60"/>
              <w:rPr>
                <w:lang w:val="en-US" w:eastAsia="en-US"/>
              </w:rPr>
            </w:pPr>
          </w:p>
          <w:p w14:paraId="51F7BF47" w14:textId="77777777" w:rsidR="006B2B4D" w:rsidRDefault="006B2B4D" w:rsidP="009D0404">
            <w:pPr>
              <w:spacing w:before="60" w:after="60"/>
              <w:rPr>
                <w:lang w:val="en-US" w:eastAsia="en-US"/>
              </w:rPr>
            </w:pPr>
          </w:p>
          <w:p w14:paraId="2871D8FE" w14:textId="77777777" w:rsidR="006B2B4D" w:rsidRDefault="006B2B4D" w:rsidP="009D0404">
            <w:pPr>
              <w:spacing w:before="60" w:after="60"/>
              <w:rPr>
                <w:lang w:val="en-US" w:eastAsia="en-US"/>
              </w:rPr>
            </w:pPr>
          </w:p>
          <w:p w14:paraId="329E45B7" w14:textId="77777777" w:rsidR="006B2B4D" w:rsidRDefault="006B2B4D" w:rsidP="009D0404">
            <w:pPr>
              <w:spacing w:before="60" w:after="60"/>
              <w:rPr>
                <w:lang w:val="en-US" w:eastAsia="en-US"/>
              </w:rPr>
            </w:pPr>
          </w:p>
          <w:p w14:paraId="7CE55538" w14:textId="77777777" w:rsidR="006B2B4D" w:rsidRDefault="006B2B4D" w:rsidP="009D0404">
            <w:pPr>
              <w:spacing w:before="60" w:after="60"/>
              <w:rPr>
                <w:lang w:val="en-US" w:eastAsia="en-US"/>
              </w:rPr>
            </w:pPr>
          </w:p>
          <w:p w14:paraId="05033A16" w14:textId="77777777" w:rsidR="006B2B4D" w:rsidRDefault="006B2B4D" w:rsidP="009D0404">
            <w:pPr>
              <w:spacing w:before="60" w:after="60"/>
              <w:rPr>
                <w:lang w:val="en-US" w:eastAsia="en-US"/>
              </w:rPr>
            </w:pPr>
          </w:p>
          <w:p w14:paraId="67D81177" w14:textId="77777777" w:rsidR="006B2B4D" w:rsidRDefault="006B2B4D" w:rsidP="009D0404">
            <w:pPr>
              <w:spacing w:before="60" w:after="60"/>
              <w:rPr>
                <w:lang w:val="en-US" w:eastAsia="en-US"/>
              </w:rPr>
            </w:pPr>
          </w:p>
          <w:p w14:paraId="6722FA43" w14:textId="77777777" w:rsidR="006B2B4D" w:rsidRDefault="006B2B4D" w:rsidP="009D0404">
            <w:pPr>
              <w:spacing w:before="60" w:after="60"/>
              <w:rPr>
                <w:lang w:val="en-US" w:eastAsia="en-US"/>
              </w:rPr>
            </w:pPr>
          </w:p>
          <w:p w14:paraId="43E7DC18" w14:textId="77777777" w:rsidR="006B2B4D" w:rsidRDefault="006B2B4D" w:rsidP="009D0404">
            <w:pPr>
              <w:spacing w:before="60" w:after="60"/>
              <w:rPr>
                <w:lang w:val="en-US" w:eastAsia="en-US"/>
              </w:rPr>
            </w:pPr>
          </w:p>
          <w:p w14:paraId="30F352F2" w14:textId="77777777" w:rsidR="006B2B4D" w:rsidRDefault="006B2B4D" w:rsidP="009D0404">
            <w:pPr>
              <w:spacing w:before="60" w:after="60"/>
              <w:rPr>
                <w:lang w:val="en-US" w:eastAsia="en-US"/>
              </w:rPr>
            </w:pPr>
          </w:p>
          <w:p w14:paraId="01C1D9AC" w14:textId="77777777" w:rsidR="006B2B4D" w:rsidRDefault="006B2B4D" w:rsidP="009D0404">
            <w:pPr>
              <w:spacing w:before="60" w:after="60"/>
              <w:rPr>
                <w:lang w:val="en-US" w:eastAsia="en-US"/>
              </w:rPr>
            </w:pPr>
          </w:p>
          <w:p w14:paraId="04C8411A" w14:textId="77777777" w:rsidR="006B2B4D" w:rsidRDefault="006B2B4D" w:rsidP="009D0404">
            <w:pPr>
              <w:spacing w:before="60" w:after="60"/>
              <w:rPr>
                <w:lang w:val="en-US" w:eastAsia="en-US"/>
              </w:rPr>
            </w:pPr>
          </w:p>
          <w:p w14:paraId="11763CF8" w14:textId="77777777" w:rsidR="006B2B4D" w:rsidRDefault="006B2B4D" w:rsidP="009D0404">
            <w:pPr>
              <w:spacing w:before="60" w:after="60"/>
              <w:rPr>
                <w:lang w:val="en-US" w:eastAsia="en-US"/>
              </w:rPr>
            </w:pPr>
          </w:p>
          <w:p w14:paraId="000DBB3F" w14:textId="77777777" w:rsidR="006B2B4D" w:rsidRDefault="006B2B4D" w:rsidP="009D0404">
            <w:pPr>
              <w:spacing w:before="60" w:after="60"/>
              <w:rPr>
                <w:lang w:val="en-US" w:eastAsia="en-US"/>
              </w:rPr>
            </w:pPr>
          </w:p>
          <w:p w14:paraId="29D51D38" w14:textId="77777777" w:rsidR="006B2B4D" w:rsidRDefault="006B2B4D" w:rsidP="009D0404">
            <w:pPr>
              <w:spacing w:before="60" w:after="60"/>
              <w:rPr>
                <w:lang w:val="en-US" w:eastAsia="en-US"/>
              </w:rPr>
            </w:pPr>
          </w:p>
          <w:p w14:paraId="6FCEA773" w14:textId="77777777" w:rsidR="006B2B4D" w:rsidRDefault="006B2B4D" w:rsidP="009D0404">
            <w:pPr>
              <w:spacing w:before="60" w:after="60"/>
              <w:rPr>
                <w:lang w:val="en-US" w:eastAsia="en-US"/>
              </w:rPr>
            </w:pPr>
            <w:r>
              <w:rPr>
                <w:lang w:val="en-US" w:eastAsia="en-US"/>
              </w:rPr>
              <w:t>1.10</w:t>
            </w:r>
          </w:p>
          <w:p w14:paraId="65FADC27" w14:textId="77777777" w:rsidR="006B2B4D" w:rsidRDefault="006B2B4D" w:rsidP="009D0404">
            <w:pPr>
              <w:spacing w:before="60" w:after="60"/>
              <w:rPr>
                <w:lang w:val="en-US" w:eastAsia="en-US"/>
              </w:rPr>
            </w:pPr>
          </w:p>
          <w:p w14:paraId="63DC9FA7" w14:textId="77777777" w:rsidR="006B2B4D" w:rsidRDefault="006B2B4D" w:rsidP="009D0404">
            <w:pPr>
              <w:spacing w:before="60" w:after="60"/>
              <w:rPr>
                <w:lang w:val="en-US" w:eastAsia="en-US"/>
              </w:rPr>
            </w:pPr>
          </w:p>
          <w:p w14:paraId="21E5C18E" w14:textId="77777777" w:rsidR="006B2B4D" w:rsidRDefault="006B2B4D" w:rsidP="009D0404">
            <w:pPr>
              <w:spacing w:before="60" w:after="60"/>
              <w:rPr>
                <w:lang w:val="en-US" w:eastAsia="en-US"/>
              </w:rPr>
            </w:pPr>
          </w:p>
          <w:p w14:paraId="063F300B" w14:textId="77777777" w:rsidR="006B2B4D" w:rsidRDefault="006B2B4D" w:rsidP="009D0404">
            <w:pPr>
              <w:spacing w:before="60" w:after="60"/>
              <w:rPr>
                <w:lang w:val="en-US" w:eastAsia="en-US"/>
              </w:rPr>
            </w:pPr>
          </w:p>
          <w:p w14:paraId="4122C61A" w14:textId="77777777" w:rsidR="006B2B4D" w:rsidRDefault="006B2B4D" w:rsidP="009D0404">
            <w:pPr>
              <w:spacing w:before="60" w:after="60"/>
              <w:rPr>
                <w:lang w:val="en-US" w:eastAsia="en-US"/>
              </w:rPr>
            </w:pPr>
          </w:p>
          <w:p w14:paraId="6E169E72" w14:textId="77777777" w:rsidR="006B2B4D" w:rsidRDefault="006B2B4D" w:rsidP="009D0404">
            <w:pPr>
              <w:spacing w:before="60" w:after="60"/>
              <w:rPr>
                <w:lang w:val="en-US" w:eastAsia="en-US"/>
              </w:rPr>
            </w:pPr>
          </w:p>
          <w:p w14:paraId="60D4245A" w14:textId="77777777" w:rsidR="00D96721" w:rsidRDefault="00D96721" w:rsidP="009D0404">
            <w:pPr>
              <w:spacing w:before="60" w:after="60"/>
              <w:rPr>
                <w:lang w:val="en-US" w:eastAsia="en-US"/>
              </w:rPr>
            </w:pPr>
          </w:p>
          <w:p w14:paraId="74C974CC" w14:textId="77777777" w:rsidR="006B2B4D" w:rsidRDefault="006B2B4D" w:rsidP="009D0404">
            <w:pPr>
              <w:spacing w:before="60" w:after="60"/>
              <w:rPr>
                <w:lang w:val="en-US" w:eastAsia="en-US"/>
              </w:rPr>
            </w:pPr>
          </w:p>
          <w:p w14:paraId="6F9299D6" w14:textId="77777777" w:rsidR="006B2B4D" w:rsidRDefault="006B2B4D" w:rsidP="009D0404">
            <w:pPr>
              <w:spacing w:before="60" w:after="60"/>
              <w:rPr>
                <w:lang w:val="en-US" w:eastAsia="en-US"/>
              </w:rPr>
            </w:pPr>
          </w:p>
          <w:p w14:paraId="66249DF3" w14:textId="77777777" w:rsidR="006B2B4D" w:rsidRDefault="006B2B4D" w:rsidP="009D0404">
            <w:pPr>
              <w:spacing w:before="60" w:after="60"/>
              <w:rPr>
                <w:lang w:val="en-US" w:eastAsia="en-US"/>
              </w:rPr>
            </w:pPr>
          </w:p>
          <w:p w14:paraId="25CC732F" w14:textId="77777777" w:rsidR="006B2B4D" w:rsidRDefault="006B2B4D" w:rsidP="009D0404">
            <w:pPr>
              <w:spacing w:before="60" w:after="60"/>
              <w:rPr>
                <w:lang w:val="en-US" w:eastAsia="en-US"/>
              </w:rPr>
            </w:pPr>
          </w:p>
          <w:p w14:paraId="2F6B87E0" w14:textId="77777777" w:rsidR="006B2B4D" w:rsidRDefault="006B2B4D" w:rsidP="009D0404">
            <w:pPr>
              <w:spacing w:before="60" w:after="60"/>
              <w:rPr>
                <w:lang w:val="en-US" w:eastAsia="en-US"/>
              </w:rPr>
            </w:pPr>
          </w:p>
          <w:p w14:paraId="4B485FE3" w14:textId="77777777" w:rsidR="006B2B4D" w:rsidRDefault="006B2B4D" w:rsidP="009D0404">
            <w:pPr>
              <w:spacing w:before="60" w:after="60"/>
              <w:rPr>
                <w:lang w:val="en-US" w:eastAsia="en-US"/>
              </w:rPr>
            </w:pPr>
          </w:p>
          <w:p w14:paraId="32935431" w14:textId="53C78728" w:rsidR="006B2B4D" w:rsidRDefault="006B2B4D" w:rsidP="009D0404">
            <w:pPr>
              <w:spacing w:before="60" w:after="60"/>
              <w:rPr>
                <w:lang w:val="en-US" w:eastAsia="en-US"/>
              </w:rPr>
            </w:pPr>
            <w:r>
              <w:rPr>
                <w:lang w:val="en-US" w:eastAsia="en-US"/>
              </w:rPr>
              <w:t>1.11</w:t>
            </w:r>
          </w:p>
          <w:p w14:paraId="5911B5A3" w14:textId="77777777" w:rsidR="006B2B4D" w:rsidRDefault="006B2B4D" w:rsidP="009D0404">
            <w:pPr>
              <w:spacing w:before="60" w:after="60"/>
              <w:rPr>
                <w:lang w:val="en-US" w:eastAsia="en-US"/>
              </w:rPr>
            </w:pPr>
          </w:p>
          <w:p w14:paraId="17722641" w14:textId="77777777" w:rsidR="006B2B4D" w:rsidRDefault="006B2B4D" w:rsidP="009D0404">
            <w:pPr>
              <w:spacing w:before="60" w:after="60"/>
              <w:rPr>
                <w:lang w:val="en-US" w:eastAsia="en-US"/>
              </w:rPr>
            </w:pPr>
          </w:p>
          <w:p w14:paraId="11323EA5" w14:textId="77777777" w:rsidR="006B2B4D" w:rsidRDefault="006B2B4D" w:rsidP="009D0404">
            <w:pPr>
              <w:spacing w:before="60" w:after="60"/>
              <w:rPr>
                <w:lang w:val="en-US" w:eastAsia="en-US"/>
              </w:rPr>
            </w:pPr>
          </w:p>
          <w:p w14:paraId="4F99E7CD" w14:textId="77777777" w:rsidR="006B2B4D" w:rsidRDefault="006B2B4D" w:rsidP="009D0404">
            <w:pPr>
              <w:spacing w:before="60" w:after="60"/>
              <w:rPr>
                <w:lang w:val="en-US" w:eastAsia="en-US"/>
              </w:rPr>
            </w:pPr>
          </w:p>
          <w:p w14:paraId="5E5E9596" w14:textId="77777777" w:rsidR="006B2B4D" w:rsidRDefault="006B2B4D" w:rsidP="009D0404">
            <w:pPr>
              <w:spacing w:before="60" w:after="60"/>
              <w:rPr>
                <w:lang w:val="en-US" w:eastAsia="en-US"/>
              </w:rPr>
            </w:pPr>
          </w:p>
          <w:p w14:paraId="6D9D8DD5" w14:textId="77777777" w:rsidR="006B2B4D" w:rsidRDefault="006B2B4D" w:rsidP="009D0404">
            <w:pPr>
              <w:spacing w:before="60" w:after="60"/>
              <w:rPr>
                <w:lang w:val="en-US" w:eastAsia="en-US"/>
              </w:rPr>
            </w:pPr>
          </w:p>
          <w:p w14:paraId="50570543" w14:textId="77777777" w:rsidR="006B2B4D" w:rsidRDefault="006B2B4D" w:rsidP="009D0404">
            <w:pPr>
              <w:spacing w:before="60" w:after="60"/>
              <w:rPr>
                <w:lang w:val="en-US" w:eastAsia="en-US"/>
              </w:rPr>
            </w:pPr>
          </w:p>
          <w:p w14:paraId="6577406F" w14:textId="77777777" w:rsidR="006B2B4D" w:rsidRDefault="006B2B4D" w:rsidP="009D0404">
            <w:pPr>
              <w:spacing w:before="60" w:after="60"/>
              <w:rPr>
                <w:lang w:val="en-US" w:eastAsia="en-US"/>
              </w:rPr>
            </w:pPr>
            <w:r>
              <w:rPr>
                <w:lang w:val="en-US" w:eastAsia="en-US"/>
              </w:rPr>
              <w:t>1.12</w:t>
            </w:r>
          </w:p>
          <w:p w14:paraId="2AEFCFA5" w14:textId="77777777" w:rsidR="006B2B4D" w:rsidRDefault="006B2B4D" w:rsidP="009D0404">
            <w:pPr>
              <w:spacing w:before="60" w:after="60"/>
              <w:rPr>
                <w:lang w:val="en-US" w:eastAsia="en-US"/>
              </w:rPr>
            </w:pPr>
          </w:p>
          <w:p w14:paraId="4CFDC74E" w14:textId="77777777" w:rsidR="006B2B4D" w:rsidRDefault="006B2B4D" w:rsidP="009D0404">
            <w:pPr>
              <w:spacing w:before="60" w:after="60"/>
              <w:rPr>
                <w:lang w:val="en-US" w:eastAsia="en-US"/>
              </w:rPr>
            </w:pPr>
          </w:p>
          <w:p w14:paraId="3ED3D76C" w14:textId="77777777" w:rsidR="006B2B4D" w:rsidRDefault="006B2B4D" w:rsidP="009D0404">
            <w:pPr>
              <w:spacing w:before="60" w:after="60"/>
              <w:rPr>
                <w:lang w:val="en-US" w:eastAsia="en-US"/>
              </w:rPr>
            </w:pPr>
          </w:p>
          <w:p w14:paraId="5FFC2D23" w14:textId="77777777" w:rsidR="006B2B4D" w:rsidRDefault="006B2B4D" w:rsidP="009D0404">
            <w:pPr>
              <w:spacing w:before="60" w:after="60"/>
              <w:rPr>
                <w:lang w:val="en-US" w:eastAsia="en-US"/>
              </w:rPr>
            </w:pPr>
          </w:p>
          <w:p w14:paraId="685C8EEC" w14:textId="77777777" w:rsidR="006B2B4D" w:rsidRDefault="006B2B4D" w:rsidP="009D0404">
            <w:pPr>
              <w:spacing w:before="60" w:after="60"/>
              <w:rPr>
                <w:lang w:val="en-US" w:eastAsia="en-US"/>
              </w:rPr>
            </w:pPr>
          </w:p>
          <w:p w14:paraId="41E3F390" w14:textId="77777777" w:rsidR="006B2B4D" w:rsidRDefault="006B2B4D" w:rsidP="009D0404">
            <w:pPr>
              <w:spacing w:before="60" w:after="60"/>
              <w:rPr>
                <w:lang w:val="en-US" w:eastAsia="en-US"/>
              </w:rPr>
            </w:pPr>
          </w:p>
          <w:p w14:paraId="6103B081" w14:textId="77777777" w:rsidR="006B2B4D" w:rsidRDefault="006B2B4D" w:rsidP="009D0404">
            <w:pPr>
              <w:spacing w:before="60" w:after="60"/>
              <w:rPr>
                <w:lang w:val="en-US" w:eastAsia="en-US"/>
              </w:rPr>
            </w:pPr>
          </w:p>
          <w:p w14:paraId="659732DB" w14:textId="77777777" w:rsidR="006B2B4D" w:rsidRDefault="006B2B4D" w:rsidP="009D0404">
            <w:pPr>
              <w:spacing w:before="60" w:after="60"/>
              <w:rPr>
                <w:lang w:val="en-US" w:eastAsia="en-US"/>
              </w:rPr>
            </w:pPr>
          </w:p>
          <w:p w14:paraId="7486EE45" w14:textId="77777777" w:rsidR="006B2B4D" w:rsidRDefault="006B2B4D" w:rsidP="009D0404">
            <w:pPr>
              <w:spacing w:before="60" w:after="60"/>
              <w:rPr>
                <w:lang w:val="en-US" w:eastAsia="en-US"/>
              </w:rPr>
            </w:pPr>
          </w:p>
          <w:p w14:paraId="776FD0CA" w14:textId="77777777" w:rsidR="006B2B4D" w:rsidRDefault="006B2B4D" w:rsidP="009D0404">
            <w:pPr>
              <w:spacing w:before="60" w:after="60"/>
              <w:rPr>
                <w:lang w:val="en-US" w:eastAsia="en-US"/>
              </w:rPr>
            </w:pPr>
          </w:p>
          <w:p w14:paraId="17A9BBD0" w14:textId="77777777" w:rsidR="006B2B4D" w:rsidRDefault="006B2B4D" w:rsidP="009D0404">
            <w:pPr>
              <w:spacing w:before="60" w:after="60"/>
              <w:rPr>
                <w:lang w:val="en-US" w:eastAsia="en-US"/>
              </w:rPr>
            </w:pPr>
          </w:p>
          <w:p w14:paraId="6596D9BA" w14:textId="77777777" w:rsidR="006B2B4D" w:rsidRDefault="006B2B4D" w:rsidP="009D0404">
            <w:pPr>
              <w:spacing w:before="60" w:after="60"/>
              <w:rPr>
                <w:lang w:val="en-US" w:eastAsia="en-US"/>
              </w:rPr>
            </w:pPr>
          </w:p>
          <w:p w14:paraId="672B9321" w14:textId="77777777" w:rsidR="006B2B4D" w:rsidRDefault="006B2B4D" w:rsidP="009D0404">
            <w:pPr>
              <w:spacing w:before="60" w:after="60"/>
              <w:rPr>
                <w:lang w:val="en-US" w:eastAsia="en-US"/>
              </w:rPr>
            </w:pPr>
          </w:p>
          <w:p w14:paraId="0DB83BAC" w14:textId="77777777" w:rsidR="006B2B4D" w:rsidRDefault="006B2B4D" w:rsidP="009D0404">
            <w:pPr>
              <w:spacing w:before="60" w:after="60"/>
              <w:rPr>
                <w:lang w:val="en-US" w:eastAsia="en-US"/>
              </w:rPr>
            </w:pPr>
          </w:p>
          <w:p w14:paraId="6FD5F16D" w14:textId="77777777" w:rsidR="006B2B4D" w:rsidRDefault="006B2B4D" w:rsidP="009D0404">
            <w:pPr>
              <w:spacing w:before="60" w:after="60"/>
              <w:rPr>
                <w:lang w:val="en-US" w:eastAsia="en-US"/>
              </w:rPr>
            </w:pPr>
          </w:p>
          <w:p w14:paraId="7D9BC86C" w14:textId="77777777" w:rsidR="006B2B4D" w:rsidRDefault="006B2B4D" w:rsidP="009D0404">
            <w:pPr>
              <w:spacing w:before="60" w:after="60"/>
              <w:rPr>
                <w:lang w:val="en-US" w:eastAsia="en-US"/>
              </w:rPr>
            </w:pPr>
          </w:p>
          <w:p w14:paraId="5C64D1BE" w14:textId="77777777" w:rsidR="006B2B4D" w:rsidRDefault="006B2B4D" w:rsidP="009D0404">
            <w:pPr>
              <w:spacing w:before="60" w:after="60"/>
              <w:rPr>
                <w:lang w:val="en-US" w:eastAsia="en-US"/>
              </w:rPr>
            </w:pPr>
          </w:p>
          <w:p w14:paraId="22CF3F44" w14:textId="77777777" w:rsidR="006B2B4D" w:rsidRDefault="006B2B4D" w:rsidP="009D0404">
            <w:pPr>
              <w:spacing w:before="60" w:after="60"/>
              <w:rPr>
                <w:lang w:val="en-US" w:eastAsia="en-US"/>
              </w:rPr>
            </w:pPr>
          </w:p>
          <w:p w14:paraId="03BAD3FF" w14:textId="77777777" w:rsidR="006B2B4D" w:rsidRDefault="006B2B4D" w:rsidP="009D0404">
            <w:pPr>
              <w:spacing w:before="60" w:after="60"/>
              <w:rPr>
                <w:lang w:val="en-US" w:eastAsia="en-US"/>
              </w:rPr>
            </w:pPr>
          </w:p>
          <w:p w14:paraId="31638B45" w14:textId="77777777" w:rsidR="006B2B4D" w:rsidRDefault="006B2B4D" w:rsidP="009D0404">
            <w:pPr>
              <w:spacing w:before="60" w:after="60"/>
              <w:rPr>
                <w:lang w:val="en-US" w:eastAsia="en-US"/>
              </w:rPr>
            </w:pPr>
          </w:p>
          <w:p w14:paraId="52E2A14B" w14:textId="77777777" w:rsidR="006B2B4D" w:rsidRDefault="006B2B4D" w:rsidP="009D0404">
            <w:pPr>
              <w:spacing w:before="60" w:after="60"/>
              <w:rPr>
                <w:lang w:val="en-US" w:eastAsia="en-US"/>
              </w:rPr>
            </w:pPr>
          </w:p>
          <w:p w14:paraId="5B52A22C" w14:textId="77777777" w:rsidR="006B2B4D" w:rsidRDefault="006B2B4D" w:rsidP="009D0404">
            <w:pPr>
              <w:spacing w:before="60" w:after="60"/>
              <w:rPr>
                <w:lang w:val="en-US" w:eastAsia="en-US"/>
              </w:rPr>
            </w:pPr>
            <w:r>
              <w:rPr>
                <w:lang w:val="en-US" w:eastAsia="en-US"/>
              </w:rPr>
              <w:t>1.13</w:t>
            </w:r>
          </w:p>
          <w:p w14:paraId="0C24495B" w14:textId="77777777" w:rsidR="006B2B4D" w:rsidRDefault="006B2B4D" w:rsidP="009D0404">
            <w:pPr>
              <w:spacing w:before="60" w:after="60"/>
              <w:rPr>
                <w:lang w:val="en-US" w:eastAsia="en-US"/>
              </w:rPr>
            </w:pPr>
          </w:p>
          <w:p w14:paraId="671ED397" w14:textId="77777777" w:rsidR="006B2B4D" w:rsidRDefault="006B2B4D" w:rsidP="009D0404">
            <w:pPr>
              <w:spacing w:before="60" w:after="60"/>
              <w:rPr>
                <w:lang w:val="en-US" w:eastAsia="en-US"/>
              </w:rPr>
            </w:pPr>
          </w:p>
          <w:p w14:paraId="24A83627" w14:textId="77777777" w:rsidR="006B2B4D" w:rsidRDefault="006B2B4D" w:rsidP="009D0404">
            <w:pPr>
              <w:spacing w:before="60" w:after="60"/>
              <w:rPr>
                <w:lang w:val="en-US" w:eastAsia="en-US"/>
              </w:rPr>
            </w:pPr>
          </w:p>
          <w:p w14:paraId="64323807" w14:textId="77777777" w:rsidR="006B2B4D" w:rsidRDefault="006B2B4D" w:rsidP="009D0404">
            <w:pPr>
              <w:spacing w:before="60" w:after="60"/>
              <w:rPr>
                <w:lang w:val="en-US" w:eastAsia="en-US"/>
              </w:rPr>
            </w:pPr>
          </w:p>
          <w:p w14:paraId="759C57C8" w14:textId="77777777" w:rsidR="006B2B4D" w:rsidRDefault="006B2B4D" w:rsidP="009D0404">
            <w:pPr>
              <w:spacing w:before="60" w:after="60"/>
              <w:rPr>
                <w:lang w:val="en-US" w:eastAsia="en-US"/>
              </w:rPr>
            </w:pPr>
          </w:p>
          <w:p w14:paraId="09E07B70" w14:textId="77777777" w:rsidR="006B2B4D" w:rsidRDefault="006B2B4D" w:rsidP="009D0404">
            <w:pPr>
              <w:spacing w:before="60" w:after="60"/>
              <w:rPr>
                <w:lang w:val="en-US" w:eastAsia="en-US"/>
              </w:rPr>
            </w:pPr>
          </w:p>
          <w:p w14:paraId="03EC1AD5" w14:textId="77777777" w:rsidR="006B2B4D" w:rsidRDefault="006B2B4D" w:rsidP="009D0404">
            <w:pPr>
              <w:spacing w:before="60" w:after="60"/>
              <w:rPr>
                <w:lang w:val="en-US" w:eastAsia="en-US"/>
              </w:rPr>
            </w:pPr>
          </w:p>
          <w:p w14:paraId="13CE1820" w14:textId="77777777" w:rsidR="006B2B4D" w:rsidRDefault="006B2B4D" w:rsidP="009D0404">
            <w:pPr>
              <w:spacing w:before="60" w:after="60"/>
              <w:rPr>
                <w:lang w:val="en-US" w:eastAsia="en-US"/>
              </w:rPr>
            </w:pPr>
          </w:p>
          <w:p w14:paraId="648046AF" w14:textId="77777777" w:rsidR="006B2B4D" w:rsidRDefault="006B2B4D" w:rsidP="009D0404">
            <w:pPr>
              <w:spacing w:before="60" w:after="60"/>
              <w:rPr>
                <w:lang w:val="en-US" w:eastAsia="en-US"/>
              </w:rPr>
            </w:pPr>
          </w:p>
          <w:p w14:paraId="28249738" w14:textId="77777777" w:rsidR="006B2B4D" w:rsidRDefault="006B2B4D" w:rsidP="009D0404">
            <w:pPr>
              <w:spacing w:before="60" w:after="60"/>
              <w:rPr>
                <w:lang w:val="en-US" w:eastAsia="en-US"/>
              </w:rPr>
            </w:pPr>
          </w:p>
          <w:p w14:paraId="1ECA0B8C" w14:textId="77777777" w:rsidR="006B2B4D" w:rsidRDefault="006B2B4D" w:rsidP="009D0404">
            <w:pPr>
              <w:spacing w:before="60" w:after="60"/>
              <w:rPr>
                <w:lang w:val="en-US" w:eastAsia="en-US"/>
              </w:rPr>
            </w:pPr>
          </w:p>
          <w:p w14:paraId="4829C948" w14:textId="77777777" w:rsidR="006B2B4D" w:rsidRDefault="006B2B4D" w:rsidP="009D0404">
            <w:pPr>
              <w:spacing w:before="60" w:after="60"/>
              <w:rPr>
                <w:lang w:val="en-US" w:eastAsia="en-US"/>
              </w:rPr>
            </w:pPr>
          </w:p>
          <w:p w14:paraId="061BBDAE" w14:textId="77777777" w:rsidR="006B2B4D" w:rsidRDefault="006B2B4D" w:rsidP="009D0404">
            <w:pPr>
              <w:spacing w:before="60" w:after="60"/>
              <w:rPr>
                <w:lang w:val="en-US" w:eastAsia="en-US"/>
              </w:rPr>
            </w:pPr>
          </w:p>
          <w:p w14:paraId="71486C9D" w14:textId="77777777" w:rsidR="006B2B4D" w:rsidRDefault="006B2B4D" w:rsidP="009D0404">
            <w:pPr>
              <w:spacing w:before="60" w:after="60"/>
              <w:rPr>
                <w:lang w:val="en-US" w:eastAsia="en-US"/>
              </w:rPr>
            </w:pPr>
          </w:p>
          <w:p w14:paraId="027BA9EA" w14:textId="77777777" w:rsidR="006B2B4D" w:rsidRDefault="006B2B4D" w:rsidP="009D0404">
            <w:pPr>
              <w:spacing w:before="60" w:after="60"/>
              <w:rPr>
                <w:lang w:val="en-US" w:eastAsia="en-US"/>
              </w:rPr>
            </w:pPr>
          </w:p>
          <w:p w14:paraId="5D32389E" w14:textId="77777777" w:rsidR="006B2B4D" w:rsidRDefault="006B2B4D" w:rsidP="009D0404">
            <w:pPr>
              <w:spacing w:before="60" w:after="60"/>
              <w:rPr>
                <w:lang w:val="en-US" w:eastAsia="en-US"/>
              </w:rPr>
            </w:pPr>
          </w:p>
          <w:p w14:paraId="6AB2F198" w14:textId="77777777" w:rsidR="006B2B4D" w:rsidRDefault="006B2B4D" w:rsidP="009D0404">
            <w:pPr>
              <w:spacing w:before="60" w:after="60"/>
              <w:rPr>
                <w:lang w:val="en-US" w:eastAsia="en-US"/>
              </w:rPr>
            </w:pPr>
          </w:p>
          <w:p w14:paraId="6DEB5026" w14:textId="77777777" w:rsidR="006B2B4D" w:rsidRDefault="006B2B4D" w:rsidP="009D0404">
            <w:pPr>
              <w:spacing w:before="60" w:after="60"/>
              <w:rPr>
                <w:lang w:val="en-US" w:eastAsia="en-US"/>
              </w:rPr>
            </w:pPr>
          </w:p>
          <w:p w14:paraId="776EAC46" w14:textId="77777777" w:rsidR="006B2B4D" w:rsidRDefault="006B2B4D" w:rsidP="009D0404">
            <w:pPr>
              <w:spacing w:before="60" w:after="60"/>
              <w:rPr>
                <w:lang w:val="en-US" w:eastAsia="en-US"/>
              </w:rPr>
            </w:pPr>
          </w:p>
          <w:p w14:paraId="6BD3FDFA" w14:textId="77777777" w:rsidR="006B2B4D" w:rsidRDefault="006B2B4D" w:rsidP="009D0404">
            <w:pPr>
              <w:spacing w:before="60" w:after="60"/>
              <w:rPr>
                <w:lang w:val="en-US" w:eastAsia="en-US"/>
              </w:rPr>
            </w:pPr>
          </w:p>
          <w:p w14:paraId="3EC34619" w14:textId="77777777" w:rsidR="006B2B4D" w:rsidRDefault="006B2B4D" w:rsidP="009D0404">
            <w:pPr>
              <w:spacing w:before="60" w:after="60"/>
              <w:rPr>
                <w:lang w:val="en-US" w:eastAsia="en-US"/>
              </w:rPr>
            </w:pPr>
          </w:p>
          <w:p w14:paraId="646504AC" w14:textId="77777777" w:rsidR="006B2B4D" w:rsidRDefault="006B2B4D" w:rsidP="009D0404">
            <w:pPr>
              <w:spacing w:before="60" w:after="60"/>
              <w:rPr>
                <w:lang w:val="en-US" w:eastAsia="en-US"/>
              </w:rPr>
            </w:pPr>
          </w:p>
          <w:p w14:paraId="1271214A" w14:textId="77777777" w:rsidR="006B2B4D" w:rsidRDefault="006B2B4D" w:rsidP="009D0404">
            <w:pPr>
              <w:spacing w:before="60" w:after="60"/>
              <w:rPr>
                <w:lang w:val="en-US" w:eastAsia="en-US"/>
              </w:rPr>
            </w:pPr>
          </w:p>
          <w:p w14:paraId="1916CF74" w14:textId="77777777" w:rsidR="006B2B4D" w:rsidRDefault="006B2B4D" w:rsidP="009D0404">
            <w:pPr>
              <w:spacing w:before="60" w:after="60"/>
              <w:rPr>
                <w:lang w:val="en-US" w:eastAsia="en-US"/>
              </w:rPr>
            </w:pPr>
          </w:p>
          <w:p w14:paraId="1B215821" w14:textId="77777777" w:rsidR="006B2B4D" w:rsidRDefault="006B2B4D" w:rsidP="009D0404">
            <w:pPr>
              <w:spacing w:before="60" w:after="60"/>
              <w:rPr>
                <w:lang w:val="en-US" w:eastAsia="en-US"/>
              </w:rPr>
            </w:pPr>
          </w:p>
          <w:p w14:paraId="693EAC4C" w14:textId="77777777" w:rsidR="006B2B4D" w:rsidRDefault="006B2B4D" w:rsidP="009D0404">
            <w:pPr>
              <w:spacing w:before="60" w:after="60"/>
              <w:rPr>
                <w:lang w:val="en-US" w:eastAsia="en-US"/>
              </w:rPr>
            </w:pPr>
          </w:p>
          <w:p w14:paraId="2464D64C" w14:textId="77777777" w:rsidR="006B2B4D" w:rsidRDefault="006B2B4D" w:rsidP="009D0404">
            <w:pPr>
              <w:spacing w:before="60" w:after="60"/>
              <w:rPr>
                <w:lang w:val="en-US" w:eastAsia="en-US"/>
              </w:rPr>
            </w:pPr>
          </w:p>
          <w:p w14:paraId="4B7DF0A9" w14:textId="77777777" w:rsidR="006B2B4D" w:rsidRDefault="006B2B4D" w:rsidP="009D0404">
            <w:pPr>
              <w:spacing w:before="60" w:after="60"/>
              <w:rPr>
                <w:lang w:val="en-US" w:eastAsia="en-US"/>
              </w:rPr>
            </w:pPr>
          </w:p>
          <w:p w14:paraId="1CF14DB4" w14:textId="77777777" w:rsidR="00A067F2" w:rsidRDefault="00A067F2" w:rsidP="009D0404">
            <w:pPr>
              <w:spacing w:before="60" w:after="60"/>
              <w:rPr>
                <w:lang w:val="en-US" w:eastAsia="en-US"/>
              </w:rPr>
            </w:pPr>
          </w:p>
          <w:p w14:paraId="2ECCE30E" w14:textId="77777777" w:rsidR="00A067F2" w:rsidRDefault="00A067F2" w:rsidP="009D0404">
            <w:pPr>
              <w:spacing w:before="60" w:after="60"/>
              <w:rPr>
                <w:lang w:val="en-US" w:eastAsia="en-US"/>
              </w:rPr>
            </w:pPr>
          </w:p>
          <w:p w14:paraId="03CF1F81" w14:textId="77777777" w:rsidR="00A067F2" w:rsidRDefault="00A067F2" w:rsidP="009D0404">
            <w:pPr>
              <w:spacing w:before="60" w:after="60"/>
              <w:rPr>
                <w:lang w:val="en-US" w:eastAsia="en-US"/>
              </w:rPr>
            </w:pPr>
          </w:p>
          <w:p w14:paraId="39864F13" w14:textId="77777777" w:rsidR="006B2B4D" w:rsidRDefault="006B2B4D" w:rsidP="009D0404">
            <w:pPr>
              <w:spacing w:before="60" w:after="60"/>
              <w:rPr>
                <w:lang w:val="en-US" w:eastAsia="en-US"/>
              </w:rPr>
            </w:pPr>
          </w:p>
          <w:p w14:paraId="709450E9" w14:textId="77777777" w:rsidR="006B2B4D" w:rsidRDefault="006B2B4D" w:rsidP="009D0404">
            <w:pPr>
              <w:spacing w:before="60" w:after="60"/>
              <w:rPr>
                <w:lang w:val="en-US" w:eastAsia="en-US"/>
              </w:rPr>
            </w:pPr>
          </w:p>
          <w:p w14:paraId="04F0DFA7" w14:textId="77777777" w:rsidR="006B2B4D" w:rsidRDefault="006B2B4D" w:rsidP="009D0404">
            <w:pPr>
              <w:spacing w:before="60" w:after="60"/>
              <w:rPr>
                <w:lang w:val="en-US" w:eastAsia="en-US"/>
              </w:rPr>
            </w:pPr>
            <w:r>
              <w:rPr>
                <w:lang w:val="en-US" w:eastAsia="en-US"/>
              </w:rPr>
              <w:t>1.14</w:t>
            </w:r>
          </w:p>
          <w:p w14:paraId="27C0B773" w14:textId="77777777" w:rsidR="006B2B4D" w:rsidRDefault="006B2B4D" w:rsidP="009D0404">
            <w:pPr>
              <w:spacing w:before="60" w:after="60"/>
              <w:rPr>
                <w:lang w:val="en-US" w:eastAsia="en-US"/>
              </w:rPr>
            </w:pPr>
          </w:p>
          <w:p w14:paraId="274A8FF2" w14:textId="77777777" w:rsidR="006B2B4D" w:rsidRDefault="006B2B4D" w:rsidP="009D0404">
            <w:pPr>
              <w:spacing w:before="60" w:after="60"/>
              <w:rPr>
                <w:lang w:val="en-US" w:eastAsia="en-US"/>
              </w:rPr>
            </w:pPr>
          </w:p>
          <w:p w14:paraId="7280F03B" w14:textId="77777777" w:rsidR="006B2B4D" w:rsidRDefault="006B2B4D" w:rsidP="009D0404">
            <w:pPr>
              <w:spacing w:before="60" w:after="60"/>
              <w:rPr>
                <w:lang w:val="en-US" w:eastAsia="en-US"/>
              </w:rPr>
            </w:pPr>
          </w:p>
          <w:p w14:paraId="578D05E9" w14:textId="77777777" w:rsidR="006B2B4D" w:rsidRDefault="006B2B4D" w:rsidP="009D0404">
            <w:pPr>
              <w:spacing w:before="60" w:after="60"/>
              <w:rPr>
                <w:lang w:val="en-US" w:eastAsia="en-US"/>
              </w:rPr>
            </w:pPr>
          </w:p>
          <w:p w14:paraId="5828ACDC" w14:textId="77777777" w:rsidR="006B2B4D" w:rsidRDefault="006B2B4D" w:rsidP="009D0404">
            <w:pPr>
              <w:spacing w:before="60" w:after="60"/>
              <w:rPr>
                <w:lang w:val="en-US" w:eastAsia="en-US"/>
              </w:rPr>
            </w:pPr>
          </w:p>
          <w:p w14:paraId="2B7C5F5F" w14:textId="77777777" w:rsidR="006B2B4D" w:rsidRDefault="006B2B4D" w:rsidP="009D0404">
            <w:pPr>
              <w:spacing w:before="60" w:after="60"/>
              <w:rPr>
                <w:lang w:val="en-US" w:eastAsia="en-US"/>
              </w:rPr>
            </w:pPr>
          </w:p>
          <w:p w14:paraId="5D63851E" w14:textId="77777777" w:rsidR="006B2B4D" w:rsidRDefault="006B2B4D" w:rsidP="009D0404">
            <w:pPr>
              <w:spacing w:before="60" w:after="60"/>
              <w:rPr>
                <w:lang w:val="en-US" w:eastAsia="en-US"/>
              </w:rPr>
            </w:pPr>
          </w:p>
          <w:p w14:paraId="4DF6C649" w14:textId="77777777" w:rsidR="006B2B4D" w:rsidRDefault="006B2B4D" w:rsidP="009D0404">
            <w:pPr>
              <w:spacing w:before="60" w:after="60"/>
              <w:rPr>
                <w:lang w:val="en-US" w:eastAsia="en-US"/>
              </w:rPr>
            </w:pPr>
          </w:p>
          <w:p w14:paraId="0F21B810" w14:textId="77777777" w:rsidR="006B2B4D" w:rsidRDefault="006B2B4D" w:rsidP="009D0404">
            <w:pPr>
              <w:spacing w:before="60" w:after="60"/>
              <w:rPr>
                <w:lang w:val="en-US" w:eastAsia="en-US"/>
              </w:rPr>
            </w:pPr>
          </w:p>
          <w:p w14:paraId="1B9EF39D" w14:textId="77777777" w:rsidR="006B2B4D" w:rsidRDefault="006B2B4D" w:rsidP="009D0404">
            <w:pPr>
              <w:spacing w:before="60" w:after="60"/>
              <w:rPr>
                <w:lang w:val="en-US" w:eastAsia="en-US"/>
              </w:rPr>
            </w:pPr>
          </w:p>
          <w:p w14:paraId="3BF4918C" w14:textId="77777777" w:rsidR="006B2B4D" w:rsidRDefault="006B2B4D" w:rsidP="009D0404">
            <w:pPr>
              <w:spacing w:before="60" w:after="60"/>
              <w:rPr>
                <w:lang w:val="en-US" w:eastAsia="en-US"/>
              </w:rPr>
            </w:pPr>
          </w:p>
          <w:p w14:paraId="30807496" w14:textId="77777777" w:rsidR="006B2B4D" w:rsidRDefault="006B2B4D" w:rsidP="009D0404">
            <w:pPr>
              <w:spacing w:before="60" w:after="60"/>
              <w:rPr>
                <w:lang w:val="en-US" w:eastAsia="en-US"/>
              </w:rPr>
            </w:pPr>
          </w:p>
          <w:p w14:paraId="4B057855" w14:textId="77777777" w:rsidR="006B2B4D" w:rsidRDefault="006B2B4D" w:rsidP="009D0404">
            <w:pPr>
              <w:spacing w:before="60" w:after="60"/>
              <w:rPr>
                <w:lang w:val="en-US" w:eastAsia="en-US"/>
              </w:rPr>
            </w:pPr>
          </w:p>
          <w:p w14:paraId="2BE6268D" w14:textId="77777777" w:rsidR="006B2B4D" w:rsidRDefault="006B2B4D" w:rsidP="009D0404">
            <w:pPr>
              <w:spacing w:before="60" w:after="60"/>
              <w:rPr>
                <w:lang w:val="en-US" w:eastAsia="en-US"/>
              </w:rPr>
            </w:pPr>
          </w:p>
          <w:p w14:paraId="3761C89D" w14:textId="77777777" w:rsidR="006B2B4D" w:rsidRDefault="006B2B4D" w:rsidP="009D0404">
            <w:pPr>
              <w:spacing w:before="60" w:after="60"/>
              <w:rPr>
                <w:lang w:val="en-US" w:eastAsia="en-US"/>
              </w:rPr>
            </w:pPr>
          </w:p>
          <w:p w14:paraId="3D59FD43" w14:textId="77777777" w:rsidR="006B2B4D" w:rsidRDefault="006B2B4D" w:rsidP="009D0404">
            <w:pPr>
              <w:spacing w:before="60" w:after="60"/>
              <w:rPr>
                <w:lang w:val="en-US" w:eastAsia="en-US"/>
              </w:rPr>
            </w:pPr>
          </w:p>
          <w:p w14:paraId="4055BF18" w14:textId="77777777" w:rsidR="006B2B4D" w:rsidRDefault="006B2B4D" w:rsidP="009D0404">
            <w:pPr>
              <w:spacing w:before="60" w:after="60"/>
              <w:rPr>
                <w:lang w:val="en-US" w:eastAsia="en-US"/>
              </w:rPr>
            </w:pPr>
          </w:p>
          <w:p w14:paraId="3490C7B2" w14:textId="77777777" w:rsidR="006B2B4D" w:rsidRDefault="006B2B4D" w:rsidP="009D0404">
            <w:pPr>
              <w:spacing w:before="60" w:after="60"/>
              <w:rPr>
                <w:lang w:val="en-US" w:eastAsia="en-US"/>
              </w:rPr>
            </w:pPr>
          </w:p>
          <w:p w14:paraId="3149D88C" w14:textId="77777777" w:rsidR="006B2B4D" w:rsidRDefault="006B2B4D" w:rsidP="009D0404">
            <w:pPr>
              <w:spacing w:before="60" w:after="60"/>
              <w:rPr>
                <w:lang w:val="en-US" w:eastAsia="en-US"/>
              </w:rPr>
            </w:pPr>
          </w:p>
          <w:p w14:paraId="79054760" w14:textId="77777777" w:rsidR="006B2B4D" w:rsidRDefault="006B2B4D" w:rsidP="009D0404">
            <w:pPr>
              <w:spacing w:before="60" w:after="60"/>
              <w:rPr>
                <w:lang w:val="en-US" w:eastAsia="en-US"/>
              </w:rPr>
            </w:pPr>
          </w:p>
          <w:p w14:paraId="5A9029E1" w14:textId="77777777" w:rsidR="006B2B4D" w:rsidRDefault="006B2B4D" w:rsidP="009D0404">
            <w:pPr>
              <w:spacing w:before="60" w:after="60"/>
              <w:rPr>
                <w:lang w:val="en-US" w:eastAsia="en-US"/>
              </w:rPr>
            </w:pPr>
          </w:p>
          <w:p w14:paraId="67A38E41" w14:textId="77777777" w:rsidR="006B2B4D" w:rsidRDefault="006B2B4D" w:rsidP="009D0404">
            <w:pPr>
              <w:spacing w:before="60" w:after="60"/>
              <w:rPr>
                <w:lang w:val="en-US" w:eastAsia="en-US"/>
              </w:rPr>
            </w:pPr>
          </w:p>
          <w:p w14:paraId="08953493" w14:textId="77777777" w:rsidR="006B2B4D" w:rsidRDefault="006B2B4D" w:rsidP="009D0404">
            <w:pPr>
              <w:spacing w:before="60" w:after="60"/>
              <w:rPr>
                <w:lang w:val="en-US" w:eastAsia="en-US"/>
              </w:rPr>
            </w:pPr>
          </w:p>
          <w:p w14:paraId="5F0EA086" w14:textId="77777777" w:rsidR="006B2B4D" w:rsidRDefault="006B2B4D" w:rsidP="009D0404">
            <w:pPr>
              <w:spacing w:before="60" w:after="60"/>
              <w:rPr>
                <w:lang w:val="en-US" w:eastAsia="en-US"/>
              </w:rPr>
            </w:pPr>
          </w:p>
          <w:p w14:paraId="4F312C90" w14:textId="77777777" w:rsidR="006B2B4D" w:rsidRDefault="006B2B4D" w:rsidP="009D0404">
            <w:pPr>
              <w:spacing w:before="60" w:after="60"/>
              <w:rPr>
                <w:lang w:val="en-US" w:eastAsia="en-US"/>
              </w:rPr>
            </w:pPr>
          </w:p>
          <w:p w14:paraId="2C878221" w14:textId="77777777" w:rsidR="006B2B4D" w:rsidRDefault="006B2B4D" w:rsidP="009D0404">
            <w:pPr>
              <w:spacing w:before="60" w:after="60"/>
              <w:rPr>
                <w:lang w:val="en-US" w:eastAsia="en-US"/>
              </w:rPr>
            </w:pPr>
          </w:p>
          <w:p w14:paraId="65980274" w14:textId="77777777" w:rsidR="006B2B4D" w:rsidRDefault="006B2B4D" w:rsidP="009D0404">
            <w:pPr>
              <w:spacing w:before="60" w:after="60"/>
              <w:rPr>
                <w:lang w:val="en-US" w:eastAsia="en-US"/>
              </w:rPr>
            </w:pPr>
          </w:p>
          <w:p w14:paraId="13A30D83" w14:textId="77777777" w:rsidR="006B2B4D" w:rsidRDefault="006B2B4D" w:rsidP="009D0404">
            <w:pPr>
              <w:spacing w:before="60" w:after="60"/>
              <w:rPr>
                <w:lang w:val="en-US" w:eastAsia="en-US"/>
              </w:rPr>
            </w:pPr>
          </w:p>
          <w:p w14:paraId="1D098093" w14:textId="77777777" w:rsidR="00A067F2" w:rsidRDefault="00A067F2" w:rsidP="009D0404">
            <w:pPr>
              <w:spacing w:before="60" w:after="60"/>
              <w:rPr>
                <w:lang w:val="en-US" w:eastAsia="en-US"/>
              </w:rPr>
            </w:pPr>
          </w:p>
          <w:p w14:paraId="706E839D" w14:textId="77777777" w:rsidR="00A067F2" w:rsidRDefault="00A067F2" w:rsidP="009D0404">
            <w:pPr>
              <w:spacing w:before="60" w:after="60"/>
              <w:rPr>
                <w:lang w:val="en-US" w:eastAsia="en-US"/>
              </w:rPr>
            </w:pPr>
          </w:p>
          <w:p w14:paraId="7968CF60" w14:textId="77777777" w:rsidR="00A067F2" w:rsidRDefault="00A067F2" w:rsidP="009D0404">
            <w:pPr>
              <w:spacing w:before="60" w:after="60"/>
              <w:rPr>
                <w:lang w:val="en-US" w:eastAsia="en-US"/>
              </w:rPr>
            </w:pPr>
          </w:p>
          <w:p w14:paraId="296233FC" w14:textId="77777777" w:rsidR="00A067F2" w:rsidRDefault="00A067F2" w:rsidP="009D0404">
            <w:pPr>
              <w:spacing w:before="60" w:after="60"/>
              <w:rPr>
                <w:lang w:val="en-US" w:eastAsia="en-US"/>
              </w:rPr>
            </w:pPr>
          </w:p>
          <w:p w14:paraId="05D39216" w14:textId="77777777" w:rsidR="00A067F2" w:rsidRDefault="00A067F2" w:rsidP="009D0404">
            <w:pPr>
              <w:spacing w:before="60" w:after="60"/>
              <w:rPr>
                <w:lang w:val="en-US" w:eastAsia="en-US"/>
              </w:rPr>
            </w:pPr>
          </w:p>
          <w:p w14:paraId="714A073F" w14:textId="77777777" w:rsidR="006B2B4D" w:rsidRDefault="006B2B4D" w:rsidP="009D0404">
            <w:pPr>
              <w:spacing w:before="60" w:after="60"/>
              <w:rPr>
                <w:lang w:val="en-US" w:eastAsia="en-US"/>
              </w:rPr>
            </w:pPr>
          </w:p>
          <w:p w14:paraId="4004DF9E" w14:textId="77777777" w:rsidR="006B2B4D" w:rsidRDefault="006B2B4D" w:rsidP="009D0404">
            <w:pPr>
              <w:spacing w:before="60" w:after="60"/>
              <w:rPr>
                <w:lang w:val="en-US" w:eastAsia="en-US"/>
              </w:rPr>
            </w:pPr>
            <w:r>
              <w:rPr>
                <w:lang w:val="en-US" w:eastAsia="en-US"/>
              </w:rPr>
              <w:t>1.15</w:t>
            </w:r>
          </w:p>
          <w:p w14:paraId="16038140" w14:textId="77777777" w:rsidR="006B2B4D" w:rsidRDefault="006B2B4D" w:rsidP="009D0404">
            <w:pPr>
              <w:spacing w:before="60" w:after="60"/>
              <w:rPr>
                <w:lang w:val="en-US" w:eastAsia="en-US"/>
              </w:rPr>
            </w:pPr>
          </w:p>
          <w:p w14:paraId="1F82275A" w14:textId="77777777" w:rsidR="006B2B4D" w:rsidRDefault="006B2B4D" w:rsidP="009D0404">
            <w:pPr>
              <w:spacing w:before="60" w:after="60"/>
              <w:rPr>
                <w:lang w:val="en-US" w:eastAsia="en-US"/>
              </w:rPr>
            </w:pPr>
          </w:p>
          <w:p w14:paraId="5F2C7CE3" w14:textId="77777777" w:rsidR="006B2B4D" w:rsidRDefault="006B2B4D" w:rsidP="009D0404">
            <w:pPr>
              <w:spacing w:before="60" w:after="60"/>
              <w:rPr>
                <w:lang w:val="en-US" w:eastAsia="en-US"/>
              </w:rPr>
            </w:pPr>
          </w:p>
          <w:p w14:paraId="48BFFE76" w14:textId="77777777" w:rsidR="006B2B4D" w:rsidRDefault="006B2B4D" w:rsidP="009D0404">
            <w:pPr>
              <w:spacing w:before="60" w:after="60"/>
              <w:rPr>
                <w:lang w:val="en-US" w:eastAsia="en-US"/>
              </w:rPr>
            </w:pPr>
          </w:p>
          <w:p w14:paraId="0891C139" w14:textId="77777777" w:rsidR="006B2B4D" w:rsidRDefault="006B2B4D" w:rsidP="009D0404">
            <w:pPr>
              <w:spacing w:before="60" w:after="60"/>
              <w:rPr>
                <w:lang w:val="en-US" w:eastAsia="en-US"/>
              </w:rPr>
            </w:pPr>
          </w:p>
          <w:p w14:paraId="5AAE5EB4" w14:textId="77777777" w:rsidR="006B2B4D" w:rsidRDefault="006B2B4D" w:rsidP="009D0404">
            <w:pPr>
              <w:spacing w:before="60" w:after="60"/>
              <w:rPr>
                <w:lang w:val="en-US" w:eastAsia="en-US"/>
              </w:rPr>
            </w:pPr>
          </w:p>
          <w:p w14:paraId="61551F0A" w14:textId="77777777" w:rsidR="00A067F2" w:rsidRDefault="00A067F2" w:rsidP="009D0404">
            <w:pPr>
              <w:spacing w:before="60" w:after="60"/>
              <w:rPr>
                <w:lang w:val="en-US" w:eastAsia="en-US"/>
              </w:rPr>
            </w:pPr>
          </w:p>
          <w:p w14:paraId="776B86CC" w14:textId="77777777" w:rsidR="00A067F2" w:rsidRDefault="00A067F2" w:rsidP="009D0404">
            <w:pPr>
              <w:spacing w:before="60" w:after="60"/>
              <w:rPr>
                <w:lang w:val="en-US" w:eastAsia="en-US"/>
              </w:rPr>
            </w:pPr>
          </w:p>
          <w:p w14:paraId="4991750C" w14:textId="77777777" w:rsidR="006B2B4D" w:rsidRDefault="006B2B4D" w:rsidP="009D0404">
            <w:pPr>
              <w:spacing w:before="60" w:after="60"/>
              <w:rPr>
                <w:lang w:val="en-US" w:eastAsia="en-US"/>
              </w:rPr>
            </w:pPr>
          </w:p>
          <w:p w14:paraId="6C44337C" w14:textId="77777777" w:rsidR="006B2B4D" w:rsidRDefault="006B2B4D" w:rsidP="009D0404">
            <w:pPr>
              <w:spacing w:before="60" w:after="60"/>
              <w:rPr>
                <w:lang w:val="en-US" w:eastAsia="en-US"/>
              </w:rPr>
            </w:pPr>
          </w:p>
          <w:p w14:paraId="0B70D124" w14:textId="77777777" w:rsidR="006B2B4D" w:rsidRDefault="006B2B4D" w:rsidP="009D0404">
            <w:pPr>
              <w:spacing w:before="60" w:after="60"/>
              <w:rPr>
                <w:lang w:val="en-US" w:eastAsia="en-US"/>
              </w:rPr>
            </w:pPr>
            <w:r>
              <w:rPr>
                <w:lang w:val="en-US" w:eastAsia="en-US"/>
              </w:rPr>
              <w:t>1.16</w:t>
            </w:r>
          </w:p>
          <w:p w14:paraId="0213F898" w14:textId="77777777" w:rsidR="006B2B4D" w:rsidRDefault="006B2B4D" w:rsidP="009D0404">
            <w:pPr>
              <w:spacing w:before="60" w:after="60"/>
              <w:rPr>
                <w:lang w:val="en-US" w:eastAsia="en-US"/>
              </w:rPr>
            </w:pPr>
          </w:p>
          <w:p w14:paraId="5334A0A1" w14:textId="77777777" w:rsidR="006B2B4D" w:rsidRDefault="006B2B4D" w:rsidP="009D0404">
            <w:pPr>
              <w:spacing w:before="60" w:after="60"/>
              <w:rPr>
                <w:lang w:val="en-US" w:eastAsia="en-US"/>
              </w:rPr>
            </w:pPr>
          </w:p>
          <w:p w14:paraId="25033049" w14:textId="77777777" w:rsidR="006B2B4D" w:rsidRDefault="006B2B4D" w:rsidP="009D0404">
            <w:pPr>
              <w:spacing w:before="60" w:after="60"/>
              <w:rPr>
                <w:lang w:val="en-US" w:eastAsia="en-US"/>
              </w:rPr>
            </w:pPr>
          </w:p>
          <w:p w14:paraId="06602B4D" w14:textId="77777777" w:rsidR="006B2B4D" w:rsidRDefault="006B2B4D" w:rsidP="009D0404">
            <w:pPr>
              <w:spacing w:before="60" w:after="60"/>
              <w:rPr>
                <w:lang w:val="en-US" w:eastAsia="en-US"/>
              </w:rPr>
            </w:pPr>
          </w:p>
          <w:p w14:paraId="5F68186A" w14:textId="77777777" w:rsidR="00A067F2" w:rsidRDefault="00A067F2" w:rsidP="009D0404">
            <w:pPr>
              <w:spacing w:before="60" w:after="60"/>
              <w:rPr>
                <w:lang w:val="en-US" w:eastAsia="en-US"/>
              </w:rPr>
            </w:pPr>
          </w:p>
          <w:p w14:paraId="3269E717" w14:textId="77777777" w:rsidR="006B2B4D" w:rsidRDefault="006B2B4D" w:rsidP="009D0404">
            <w:pPr>
              <w:spacing w:before="60" w:after="60"/>
              <w:rPr>
                <w:lang w:val="en-US" w:eastAsia="en-US"/>
              </w:rPr>
            </w:pPr>
          </w:p>
          <w:p w14:paraId="23D32716" w14:textId="77777777" w:rsidR="006B2B4D" w:rsidRDefault="006B2B4D" w:rsidP="009D0404">
            <w:pPr>
              <w:spacing w:before="60" w:after="60"/>
              <w:rPr>
                <w:lang w:val="en-US" w:eastAsia="en-US"/>
              </w:rPr>
            </w:pPr>
          </w:p>
          <w:p w14:paraId="768F46A3" w14:textId="77777777" w:rsidR="006B2B4D" w:rsidRDefault="006B2B4D" w:rsidP="009D0404">
            <w:pPr>
              <w:spacing w:before="60" w:after="60"/>
              <w:rPr>
                <w:lang w:val="en-US" w:eastAsia="en-US"/>
              </w:rPr>
            </w:pPr>
          </w:p>
          <w:p w14:paraId="7195DEA3" w14:textId="77777777" w:rsidR="006B2B4D" w:rsidRDefault="006B2B4D" w:rsidP="009D0404">
            <w:pPr>
              <w:spacing w:before="60" w:after="60"/>
              <w:rPr>
                <w:lang w:val="en-US" w:eastAsia="en-US"/>
              </w:rPr>
            </w:pPr>
          </w:p>
          <w:p w14:paraId="1D8B0422" w14:textId="77777777" w:rsidR="006B2B4D" w:rsidRDefault="006B2B4D" w:rsidP="009D0404">
            <w:pPr>
              <w:spacing w:before="60" w:after="60"/>
              <w:rPr>
                <w:lang w:val="en-US" w:eastAsia="en-US"/>
              </w:rPr>
            </w:pPr>
          </w:p>
          <w:p w14:paraId="792A5BFF" w14:textId="77777777" w:rsidR="006B2B4D" w:rsidRDefault="006B2B4D" w:rsidP="009D0404">
            <w:pPr>
              <w:spacing w:before="60" w:after="60"/>
              <w:rPr>
                <w:lang w:val="en-US" w:eastAsia="en-US"/>
              </w:rPr>
            </w:pPr>
          </w:p>
          <w:p w14:paraId="6918490F" w14:textId="77777777" w:rsidR="006B2B4D" w:rsidRDefault="006B2B4D" w:rsidP="009D0404">
            <w:pPr>
              <w:spacing w:before="60" w:after="60"/>
              <w:rPr>
                <w:lang w:val="en-US" w:eastAsia="en-US"/>
              </w:rPr>
            </w:pPr>
          </w:p>
          <w:p w14:paraId="63B7B55D" w14:textId="77777777" w:rsidR="006B2B4D" w:rsidRDefault="006B2B4D" w:rsidP="009D0404">
            <w:pPr>
              <w:spacing w:before="60" w:after="60"/>
              <w:rPr>
                <w:lang w:val="en-US" w:eastAsia="en-US"/>
              </w:rPr>
            </w:pPr>
          </w:p>
          <w:p w14:paraId="19B5A6BA" w14:textId="77777777" w:rsidR="006B2B4D" w:rsidRDefault="006B2B4D" w:rsidP="009D0404">
            <w:pPr>
              <w:spacing w:before="60" w:after="60"/>
              <w:rPr>
                <w:lang w:val="en-US" w:eastAsia="en-US"/>
              </w:rPr>
            </w:pPr>
            <w:r>
              <w:rPr>
                <w:lang w:val="en-US" w:eastAsia="en-US"/>
              </w:rPr>
              <w:t>1.17</w:t>
            </w:r>
          </w:p>
          <w:p w14:paraId="68C9DD4C" w14:textId="77777777" w:rsidR="006B2B4D" w:rsidRDefault="006B2B4D" w:rsidP="009D0404">
            <w:pPr>
              <w:spacing w:before="60" w:after="60"/>
              <w:rPr>
                <w:lang w:val="en-US" w:eastAsia="en-US"/>
              </w:rPr>
            </w:pPr>
          </w:p>
          <w:p w14:paraId="233BA180" w14:textId="77777777" w:rsidR="006B2B4D" w:rsidRDefault="006B2B4D" w:rsidP="009D0404">
            <w:pPr>
              <w:spacing w:before="60" w:after="60"/>
              <w:rPr>
                <w:lang w:val="en-US" w:eastAsia="en-US"/>
              </w:rPr>
            </w:pPr>
          </w:p>
          <w:p w14:paraId="41AF6CC3" w14:textId="77777777" w:rsidR="006B2B4D" w:rsidRDefault="006B2B4D" w:rsidP="009D0404">
            <w:pPr>
              <w:spacing w:before="60" w:after="60"/>
              <w:rPr>
                <w:lang w:val="en-US" w:eastAsia="en-US"/>
              </w:rPr>
            </w:pPr>
          </w:p>
          <w:p w14:paraId="01EC56B3" w14:textId="77777777" w:rsidR="006B2B4D" w:rsidRDefault="006B2B4D" w:rsidP="009D0404">
            <w:pPr>
              <w:spacing w:before="60" w:after="60"/>
              <w:rPr>
                <w:lang w:val="en-US" w:eastAsia="en-US"/>
              </w:rPr>
            </w:pPr>
          </w:p>
          <w:p w14:paraId="62C6CD0B" w14:textId="77777777" w:rsidR="006B2B4D" w:rsidRDefault="006B2B4D" w:rsidP="009D0404">
            <w:pPr>
              <w:spacing w:before="60" w:after="60"/>
              <w:rPr>
                <w:lang w:val="en-US" w:eastAsia="en-US"/>
              </w:rPr>
            </w:pPr>
          </w:p>
          <w:p w14:paraId="7FB50BCA" w14:textId="77777777" w:rsidR="006B2B4D" w:rsidRDefault="006B2B4D" w:rsidP="009D0404">
            <w:pPr>
              <w:spacing w:before="60" w:after="60"/>
              <w:rPr>
                <w:lang w:val="en-US" w:eastAsia="en-US"/>
              </w:rPr>
            </w:pPr>
          </w:p>
          <w:p w14:paraId="5F9251B2" w14:textId="77777777" w:rsidR="006B2B4D" w:rsidRDefault="006B2B4D" w:rsidP="009D0404">
            <w:pPr>
              <w:spacing w:before="60" w:after="60"/>
              <w:rPr>
                <w:lang w:val="en-US" w:eastAsia="en-US"/>
              </w:rPr>
            </w:pPr>
          </w:p>
          <w:p w14:paraId="0B5509AF" w14:textId="77777777" w:rsidR="006B2B4D" w:rsidRDefault="006B2B4D" w:rsidP="009D0404">
            <w:pPr>
              <w:spacing w:before="60" w:after="60"/>
              <w:rPr>
                <w:lang w:val="en-US" w:eastAsia="en-US"/>
              </w:rPr>
            </w:pPr>
          </w:p>
          <w:p w14:paraId="58614741" w14:textId="77777777" w:rsidR="006B2B4D" w:rsidRDefault="006B2B4D" w:rsidP="009D0404">
            <w:pPr>
              <w:spacing w:before="60" w:after="60"/>
              <w:rPr>
                <w:lang w:val="en-US" w:eastAsia="en-US"/>
              </w:rPr>
            </w:pPr>
          </w:p>
          <w:p w14:paraId="26F769CC" w14:textId="77777777" w:rsidR="006B2B4D" w:rsidRDefault="006B2B4D" w:rsidP="009D0404">
            <w:pPr>
              <w:spacing w:before="60" w:after="60"/>
              <w:rPr>
                <w:lang w:val="en-US" w:eastAsia="en-US"/>
              </w:rPr>
            </w:pPr>
          </w:p>
          <w:p w14:paraId="7CA28123" w14:textId="77777777" w:rsidR="006B2B4D" w:rsidRDefault="006B2B4D" w:rsidP="009D0404">
            <w:pPr>
              <w:spacing w:before="60" w:after="60"/>
              <w:rPr>
                <w:lang w:val="en-US" w:eastAsia="en-US"/>
              </w:rPr>
            </w:pPr>
          </w:p>
          <w:p w14:paraId="0141073E" w14:textId="77777777" w:rsidR="006B2B4D" w:rsidRDefault="006B2B4D" w:rsidP="009D0404">
            <w:pPr>
              <w:spacing w:before="60" w:after="60"/>
              <w:rPr>
                <w:lang w:val="en-US" w:eastAsia="en-US"/>
              </w:rPr>
            </w:pPr>
          </w:p>
          <w:p w14:paraId="36BF7BD0" w14:textId="77777777" w:rsidR="006B2B4D" w:rsidRDefault="006B2B4D" w:rsidP="009D0404">
            <w:pPr>
              <w:spacing w:before="60" w:after="60"/>
              <w:rPr>
                <w:lang w:val="en-US" w:eastAsia="en-US"/>
              </w:rPr>
            </w:pPr>
          </w:p>
          <w:p w14:paraId="6AFDAD6F" w14:textId="77777777" w:rsidR="006B2B4D" w:rsidRDefault="006B2B4D" w:rsidP="009D0404">
            <w:pPr>
              <w:spacing w:before="60" w:after="60"/>
              <w:rPr>
                <w:lang w:val="en-US" w:eastAsia="en-US"/>
              </w:rPr>
            </w:pPr>
            <w:r>
              <w:rPr>
                <w:lang w:val="en-US" w:eastAsia="en-US"/>
              </w:rPr>
              <w:t>1.18</w:t>
            </w:r>
          </w:p>
          <w:p w14:paraId="20F35C95" w14:textId="77777777" w:rsidR="006B2B4D" w:rsidRDefault="006B2B4D" w:rsidP="009D0404">
            <w:pPr>
              <w:spacing w:before="60" w:after="60"/>
              <w:rPr>
                <w:lang w:val="en-US" w:eastAsia="en-US"/>
              </w:rPr>
            </w:pPr>
          </w:p>
          <w:p w14:paraId="33339147" w14:textId="77777777" w:rsidR="006B2B4D" w:rsidRDefault="006B2B4D" w:rsidP="009D0404">
            <w:pPr>
              <w:spacing w:before="60" w:after="60"/>
              <w:rPr>
                <w:lang w:val="en-US" w:eastAsia="en-US"/>
              </w:rPr>
            </w:pPr>
          </w:p>
          <w:p w14:paraId="5C591FC4" w14:textId="77777777" w:rsidR="006B2B4D" w:rsidRDefault="006B2B4D" w:rsidP="009D0404">
            <w:pPr>
              <w:spacing w:before="60" w:after="60"/>
              <w:rPr>
                <w:lang w:val="en-US" w:eastAsia="en-US"/>
              </w:rPr>
            </w:pPr>
          </w:p>
          <w:p w14:paraId="62248D46" w14:textId="77777777" w:rsidR="006B2B4D" w:rsidRDefault="006B2B4D" w:rsidP="009D0404">
            <w:pPr>
              <w:spacing w:before="60" w:after="60"/>
              <w:rPr>
                <w:lang w:val="en-US" w:eastAsia="en-US"/>
              </w:rPr>
            </w:pPr>
          </w:p>
          <w:p w14:paraId="2F4CA5ED" w14:textId="77777777" w:rsidR="006B2B4D" w:rsidRDefault="006B2B4D" w:rsidP="009D0404">
            <w:pPr>
              <w:spacing w:before="60" w:after="60"/>
              <w:rPr>
                <w:lang w:val="en-US" w:eastAsia="en-US"/>
              </w:rPr>
            </w:pPr>
          </w:p>
          <w:p w14:paraId="2A86335D" w14:textId="77777777" w:rsidR="006B2B4D" w:rsidRDefault="006B2B4D" w:rsidP="009D0404">
            <w:pPr>
              <w:spacing w:before="60" w:after="60"/>
              <w:rPr>
                <w:lang w:val="en-US" w:eastAsia="en-US"/>
              </w:rPr>
            </w:pPr>
          </w:p>
          <w:p w14:paraId="035B3CEC" w14:textId="77777777" w:rsidR="00A067F2" w:rsidRDefault="00A067F2" w:rsidP="009D0404">
            <w:pPr>
              <w:spacing w:before="60" w:after="60"/>
              <w:rPr>
                <w:lang w:val="en-US" w:eastAsia="en-US"/>
              </w:rPr>
            </w:pPr>
          </w:p>
          <w:p w14:paraId="5DE5AA79" w14:textId="77777777" w:rsidR="00A067F2" w:rsidRDefault="00A067F2" w:rsidP="009D0404">
            <w:pPr>
              <w:spacing w:before="60" w:after="60"/>
              <w:rPr>
                <w:lang w:val="en-US" w:eastAsia="en-US"/>
              </w:rPr>
            </w:pPr>
          </w:p>
          <w:p w14:paraId="796D4E73" w14:textId="77777777" w:rsidR="006B2B4D" w:rsidRDefault="006B2B4D" w:rsidP="009D0404">
            <w:pPr>
              <w:spacing w:before="60" w:after="60"/>
              <w:rPr>
                <w:lang w:val="en-US" w:eastAsia="en-US"/>
              </w:rPr>
            </w:pPr>
          </w:p>
          <w:p w14:paraId="71677F8B" w14:textId="77777777" w:rsidR="006B2B4D" w:rsidRDefault="006B2B4D" w:rsidP="009D0404">
            <w:pPr>
              <w:spacing w:before="60" w:after="60"/>
              <w:rPr>
                <w:lang w:val="en-US" w:eastAsia="en-US"/>
              </w:rPr>
            </w:pPr>
          </w:p>
          <w:p w14:paraId="2A94FBBF" w14:textId="77777777" w:rsidR="006B2B4D" w:rsidRDefault="006B2B4D" w:rsidP="009D0404">
            <w:pPr>
              <w:spacing w:before="60" w:after="60"/>
              <w:rPr>
                <w:lang w:val="en-US" w:eastAsia="en-US"/>
              </w:rPr>
            </w:pPr>
            <w:r>
              <w:rPr>
                <w:lang w:val="en-US" w:eastAsia="en-US"/>
              </w:rPr>
              <w:t>1.19</w:t>
            </w:r>
          </w:p>
          <w:p w14:paraId="308A98CB" w14:textId="77777777" w:rsidR="006B2B4D" w:rsidRDefault="006B2B4D" w:rsidP="009D0404">
            <w:pPr>
              <w:spacing w:before="60" w:after="60"/>
              <w:rPr>
                <w:lang w:val="en-US" w:eastAsia="en-US"/>
              </w:rPr>
            </w:pPr>
          </w:p>
          <w:p w14:paraId="50146562" w14:textId="77777777" w:rsidR="006B2B4D" w:rsidRDefault="006B2B4D" w:rsidP="009D0404">
            <w:pPr>
              <w:spacing w:before="60" w:after="60"/>
              <w:rPr>
                <w:lang w:val="en-US" w:eastAsia="en-US"/>
              </w:rPr>
            </w:pPr>
          </w:p>
          <w:p w14:paraId="39823EF0" w14:textId="77777777" w:rsidR="006B2B4D" w:rsidRDefault="006B2B4D" w:rsidP="009D0404">
            <w:pPr>
              <w:spacing w:before="60" w:after="60"/>
              <w:rPr>
                <w:lang w:val="en-US" w:eastAsia="en-US"/>
              </w:rPr>
            </w:pPr>
          </w:p>
          <w:p w14:paraId="54B54AF6" w14:textId="77777777" w:rsidR="006B2B4D" w:rsidRDefault="006B2B4D" w:rsidP="009D0404">
            <w:pPr>
              <w:spacing w:before="60" w:after="60"/>
              <w:rPr>
                <w:lang w:val="en-US" w:eastAsia="en-US"/>
              </w:rPr>
            </w:pPr>
          </w:p>
          <w:p w14:paraId="4A09AE09" w14:textId="77777777" w:rsidR="006B2B4D" w:rsidRDefault="006B2B4D" w:rsidP="009D0404">
            <w:pPr>
              <w:spacing w:before="60" w:after="60"/>
              <w:rPr>
                <w:lang w:val="en-US" w:eastAsia="en-US"/>
              </w:rPr>
            </w:pPr>
          </w:p>
          <w:p w14:paraId="706673F8" w14:textId="77777777" w:rsidR="006B2B4D" w:rsidRDefault="006B2B4D" w:rsidP="009D0404">
            <w:pPr>
              <w:spacing w:before="60" w:after="60"/>
              <w:rPr>
                <w:lang w:val="en-US" w:eastAsia="en-US"/>
              </w:rPr>
            </w:pPr>
          </w:p>
          <w:p w14:paraId="257BF618" w14:textId="77777777" w:rsidR="006B2B4D" w:rsidRDefault="006B2B4D" w:rsidP="009D0404">
            <w:pPr>
              <w:spacing w:before="60" w:after="60"/>
              <w:rPr>
                <w:lang w:val="en-US" w:eastAsia="en-US"/>
              </w:rPr>
            </w:pPr>
          </w:p>
          <w:p w14:paraId="1F9CBA15" w14:textId="77777777" w:rsidR="006B2B4D" w:rsidRDefault="006B2B4D" w:rsidP="009D0404">
            <w:pPr>
              <w:spacing w:before="60" w:after="60"/>
              <w:rPr>
                <w:lang w:val="en-US" w:eastAsia="en-US"/>
              </w:rPr>
            </w:pPr>
          </w:p>
          <w:p w14:paraId="5A9B766B" w14:textId="77777777" w:rsidR="006B2B4D" w:rsidRDefault="006B2B4D" w:rsidP="009D0404">
            <w:pPr>
              <w:spacing w:before="60" w:after="60"/>
              <w:rPr>
                <w:lang w:val="en-US" w:eastAsia="en-US"/>
              </w:rPr>
            </w:pPr>
          </w:p>
          <w:p w14:paraId="191AC8F4" w14:textId="77777777" w:rsidR="006B2B4D" w:rsidRDefault="006B2B4D" w:rsidP="009D0404">
            <w:pPr>
              <w:spacing w:before="60" w:after="60"/>
              <w:rPr>
                <w:lang w:val="en-US" w:eastAsia="en-US"/>
              </w:rPr>
            </w:pPr>
            <w:r>
              <w:rPr>
                <w:lang w:val="en-US" w:eastAsia="en-US"/>
              </w:rPr>
              <w:t>1.20</w:t>
            </w:r>
          </w:p>
          <w:p w14:paraId="339C0990" w14:textId="77777777" w:rsidR="006B2B4D" w:rsidRDefault="006B2B4D" w:rsidP="009D0404">
            <w:pPr>
              <w:spacing w:before="60" w:after="60"/>
              <w:rPr>
                <w:lang w:val="en-US" w:eastAsia="en-US"/>
              </w:rPr>
            </w:pPr>
          </w:p>
          <w:p w14:paraId="0427B9C0" w14:textId="77777777" w:rsidR="006B2B4D" w:rsidRDefault="006B2B4D" w:rsidP="009D0404">
            <w:pPr>
              <w:spacing w:before="60" w:after="60"/>
              <w:rPr>
                <w:lang w:val="en-US" w:eastAsia="en-US"/>
              </w:rPr>
            </w:pPr>
          </w:p>
          <w:p w14:paraId="030DA577" w14:textId="77777777" w:rsidR="006B2B4D" w:rsidRDefault="006B2B4D" w:rsidP="009D0404">
            <w:pPr>
              <w:spacing w:before="60" w:after="60"/>
              <w:rPr>
                <w:lang w:val="en-US" w:eastAsia="en-US"/>
              </w:rPr>
            </w:pPr>
          </w:p>
          <w:p w14:paraId="3D9167E0" w14:textId="77777777" w:rsidR="006B2B4D" w:rsidRDefault="006B2B4D" w:rsidP="009D0404">
            <w:pPr>
              <w:spacing w:before="60" w:after="60"/>
              <w:rPr>
                <w:lang w:val="en-US" w:eastAsia="en-US"/>
              </w:rPr>
            </w:pPr>
          </w:p>
          <w:p w14:paraId="0E4AC536" w14:textId="77777777" w:rsidR="006B2B4D" w:rsidRDefault="006B2B4D" w:rsidP="009D0404">
            <w:pPr>
              <w:spacing w:before="60" w:after="60"/>
              <w:rPr>
                <w:lang w:val="en-US" w:eastAsia="en-US"/>
              </w:rPr>
            </w:pPr>
          </w:p>
          <w:p w14:paraId="657C6203" w14:textId="77777777" w:rsidR="006B2B4D" w:rsidRDefault="006B2B4D" w:rsidP="009D0404">
            <w:pPr>
              <w:spacing w:before="60" w:after="60"/>
              <w:rPr>
                <w:lang w:val="en-US" w:eastAsia="en-US"/>
              </w:rPr>
            </w:pPr>
          </w:p>
          <w:p w14:paraId="6FC8EC2C" w14:textId="77777777" w:rsidR="006B2B4D" w:rsidRPr="00F23838" w:rsidRDefault="006B2B4D" w:rsidP="009D0404">
            <w:pPr>
              <w:spacing w:before="60" w:after="60"/>
              <w:rPr>
                <w:lang w:val="en-US" w:eastAsia="en-US"/>
              </w:rPr>
            </w:pPr>
            <w:r>
              <w:rPr>
                <w:lang w:val="en-US" w:eastAsia="en-US"/>
              </w:rPr>
              <w:t>1.21</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A194115" w14:textId="6C55A9F4" w:rsidR="006B2B4D" w:rsidRPr="006B2B4D" w:rsidRDefault="006B2B4D" w:rsidP="009D0404">
            <w:pPr>
              <w:spacing w:before="60" w:after="60"/>
              <w:rPr>
                <w:lang w:val="pl-PL" w:eastAsia="en-US"/>
              </w:rPr>
            </w:pPr>
            <w:r w:rsidRPr="006B2B4D">
              <w:rPr>
                <w:b/>
                <w:bCs/>
                <w:lang w:val="pl-PL" w:eastAsia="en-US"/>
              </w:rPr>
              <w:lastRenderedPageBreak/>
              <w:t>Glavni parametri, značilnosti magnetnega polja in tolerance</w:t>
            </w:r>
          </w:p>
        </w:tc>
      </w:tr>
      <w:tr w:rsidR="006B2B4D" w:rsidRPr="00DC28D7" w14:paraId="74A4DAD7" w14:textId="77777777" w:rsidTr="009D0404">
        <w:tc>
          <w:tcPr>
            <w:tcW w:w="704" w:type="dxa"/>
            <w:vMerge/>
            <w:tcBorders>
              <w:left w:val="single" w:sz="4" w:space="0" w:color="auto"/>
              <w:right w:val="single" w:sz="4" w:space="0" w:color="auto"/>
            </w:tcBorders>
          </w:tcPr>
          <w:p w14:paraId="5E8B9C71" w14:textId="77777777" w:rsidR="006B2B4D" w:rsidRPr="006B2B4D" w:rsidRDefault="006B2B4D" w:rsidP="009D0404">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0DDF055C" w14:textId="77777777" w:rsidR="006B2B4D" w:rsidRDefault="006B2B4D" w:rsidP="006B2B4D">
            <w:pPr>
              <w:widowControl w:val="0"/>
              <w:autoSpaceDE w:val="0"/>
              <w:autoSpaceDN w:val="0"/>
              <w:jc w:val="left"/>
              <w:rPr>
                <w:lang w:eastAsia="en-US"/>
              </w:rPr>
            </w:pPr>
            <w:r w:rsidRPr="000A2B00">
              <w:rPr>
                <w:lang w:eastAsia="en-US"/>
              </w:rPr>
              <w:t xml:space="preserve">Glavni parametri </w:t>
            </w:r>
            <w:proofErr w:type="spellStart"/>
            <w:r w:rsidRPr="000A2B00">
              <w:rPr>
                <w:lang w:eastAsia="en-US"/>
              </w:rPr>
              <w:t>undulatorja</w:t>
            </w:r>
            <w:proofErr w:type="spellEnd"/>
            <w:r w:rsidRPr="000A2B00">
              <w:rPr>
                <w:lang w:eastAsia="en-US"/>
              </w:rPr>
              <w:t xml:space="preserve"> so povzeti v tabeli 1.</w:t>
            </w:r>
          </w:p>
          <w:p w14:paraId="3FDD467B" w14:textId="77777777" w:rsidR="006B2B4D" w:rsidRDefault="006B2B4D" w:rsidP="006B2B4D">
            <w:pPr>
              <w:widowControl w:val="0"/>
              <w:autoSpaceDE w:val="0"/>
              <w:autoSpaceDN w:val="0"/>
              <w:jc w:val="left"/>
              <w:rPr>
                <w:lang w:eastAsia="en-US"/>
              </w:rPr>
            </w:pPr>
          </w:p>
          <w:p w14:paraId="26E5AF08" w14:textId="77777777" w:rsidR="006B2B4D" w:rsidRPr="000A2B00" w:rsidRDefault="006B2B4D" w:rsidP="006B2B4D">
            <w:pPr>
              <w:widowControl w:val="0"/>
              <w:autoSpaceDE w:val="0"/>
              <w:autoSpaceDN w:val="0"/>
              <w:jc w:val="left"/>
              <w:rPr>
                <w:b/>
                <w:bCs/>
                <w:u w:val="single"/>
                <w:lang w:eastAsia="en-US"/>
              </w:rPr>
            </w:pPr>
            <w:r w:rsidRPr="000A2B00">
              <w:rPr>
                <w:b/>
                <w:bCs/>
              </w:rPr>
              <w:t>Tabela 1</w:t>
            </w:r>
            <w:r w:rsidRPr="000A2B00">
              <w:t xml:space="preserve">: Glavni parametri </w:t>
            </w:r>
            <w:proofErr w:type="spellStart"/>
            <w:r w:rsidRPr="000A2B00">
              <w:t>undulato</w:t>
            </w:r>
            <w:r>
              <w:t>r</w:t>
            </w:r>
            <w:r w:rsidRPr="000A2B00">
              <w:t>ja</w:t>
            </w:r>
            <w:proofErr w:type="spellEnd"/>
          </w:p>
          <w:tbl>
            <w:tblPr>
              <w:tblStyle w:val="Tabelamrea"/>
              <w:tblW w:w="6808" w:type="dxa"/>
              <w:tblLayout w:type="fixed"/>
              <w:tblLook w:val="04A0" w:firstRow="1" w:lastRow="0" w:firstColumn="1" w:lastColumn="0" w:noHBand="0" w:noVBand="1"/>
            </w:tblPr>
            <w:tblGrid>
              <w:gridCol w:w="968"/>
              <w:gridCol w:w="1247"/>
              <w:gridCol w:w="613"/>
              <w:gridCol w:w="661"/>
              <w:gridCol w:w="613"/>
              <w:gridCol w:w="613"/>
              <w:gridCol w:w="611"/>
              <w:gridCol w:w="673"/>
              <w:gridCol w:w="809"/>
            </w:tblGrid>
            <w:tr w:rsidR="006B2B4D" w:rsidRPr="00835C51" w14:paraId="763A22A0" w14:textId="77777777" w:rsidTr="009D0404">
              <w:tc>
                <w:tcPr>
                  <w:tcW w:w="968" w:type="dxa"/>
                </w:tcPr>
                <w:p w14:paraId="54789148" w14:textId="77777777" w:rsidR="006B2B4D" w:rsidRPr="000A2B00" w:rsidRDefault="006B2B4D" w:rsidP="006B2B4D">
                  <w:pPr>
                    <w:widowControl w:val="0"/>
                    <w:autoSpaceDE w:val="0"/>
                    <w:autoSpaceDN w:val="0"/>
                    <w:jc w:val="left"/>
                    <w:rPr>
                      <w:sz w:val="18"/>
                      <w:szCs w:val="18"/>
                      <w:lang w:eastAsia="en-US"/>
                    </w:rPr>
                  </w:pPr>
                  <w:r>
                    <w:rPr>
                      <w:sz w:val="18"/>
                      <w:szCs w:val="18"/>
                    </w:rPr>
                    <w:t xml:space="preserve">Ime </w:t>
                  </w:r>
                  <w:r w:rsidRPr="000A2B00">
                    <w:rPr>
                      <w:sz w:val="18"/>
                      <w:szCs w:val="18"/>
                    </w:rPr>
                    <w:t>naprave</w:t>
                  </w:r>
                </w:p>
              </w:tc>
              <w:tc>
                <w:tcPr>
                  <w:tcW w:w="1247" w:type="dxa"/>
                </w:tcPr>
                <w:p w14:paraId="306A6D05" w14:textId="77777777" w:rsidR="006B2B4D" w:rsidRPr="000A2B00" w:rsidRDefault="006B2B4D" w:rsidP="006B2B4D">
                  <w:pPr>
                    <w:widowControl w:val="0"/>
                    <w:autoSpaceDE w:val="0"/>
                    <w:autoSpaceDN w:val="0"/>
                    <w:jc w:val="left"/>
                    <w:rPr>
                      <w:sz w:val="18"/>
                      <w:szCs w:val="18"/>
                      <w:lang w:eastAsia="en-US"/>
                    </w:rPr>
                  </w:pPr>
                  <w:r w:rsidRPr="000A2B00">
                    <w:rPr>
                      <w:sz w:val="18"/>
                      <w:szCs w:val="18"/>
                    </w:rPr>
                    <w:t>spektralna črta</w:t>
                  </w:r>
                </w:p>
              </w:tc>
              <w:tc>
                <w:tcPr>
                  <w:tcW w:w="613" w:type="dxa"/>
                </w:tcPr>
                <w:p w14:paraId="7DE527F0" w14:textId="77777777" w:rsidR="006B2B4D" w:rsidRPr="000A2B00" w:rsidRDefault="006B2B4D" w:rsidP="006B2B4D">
                  <w:pPr>
                    <w:jc w:val="center"/>
                    <w:rPr>
                      <w:sz w:val="18"/>
                      <w:szCs w:val="18"/>
                    </w:rPr>
                  </w:pPr>
                  <w:r w:rsidRPr="000A2B00">
                    <w:rPr>
                      <w:rFonts w:ascii="Symbol" w:hAnsi="Symbol"/>
                      <w:sz w:val="18"/>
                      <w:szCs w:val="18"/>
                    </w:rPr>
                    <w:t>l0</w:t>
                  </w:r>
                </w:p>
                <w:p w14:paraId="5B3A1B32" w14:textId="77777777" w:rsidR="006B2B4D" w:rsidRPr="000A2B00" w:rsidRDefault="006B2B4D" w:rsidP="006B2B4D">
                  <w:pPr>
                    <w:widowControl w:val="0"/>
                    <w:autoSpaceDE w:val="0"/>
                    <w:autoSpaceDN w:val="0"/>
                    <w:jc w:val="left"/>
                    <w:rPr>
                      <w:sz w:val="18"/>
                      <w:szCs w:val="18"/>
                      <w:lang w:eastAsia="en-US"/>
                    </w:rPr>
                  </w:pPr>
                  <w:r w:rsidRPr="000A2B00">
                    <w:rPr>
                      <w:sz w:val="18"/>
                      <w:szCs w:val="18"/>
                    </w:rPr>
                    <w:t>(mm)</w:t>
                  </w:r>
                </w:p>
              </w:tc>
              <w:tc>
                <w:tcPr>
                  <w:tcW w:w="661" w:type="dxa"/>
                </w:tcPr>
                <w:p w14:paraId="5F32347D" w14:textId="77777777" w:rsidR="006B2B4D" w:rsidRPr="000A2B00" w:rsidRDefault="006B2B4D" w:rsidP="006B2B4D">
                  <w:pPr>
                    <w:widowControl w:val="0"/>
                    <w:autoSpaceDE w:val="0"/>
                    <w:autoSpaceDN w:val="0"/>
                    <w:jc w:val="left"/>
                    <w:rPr>
                      <w:sz w:val="18"/>
                      <w:szCs w:val="18"/>
                      <w:lang w:eastAsia="en-US"/>
                    </w:rPr>
                  </w:pPr>
                  <w:r w:rsidRPr="000A2B00">
                    <w:rPr>
                      <w:sz w:val="18"/>
                      <w:szCs w:val="18"/>
                    </w:rPr>
                    <w:t>KMAX</w:t>
                  </w:r>
                </w:p>
              </w:tc>
              <w:tc>
                <w:tcPr>
                  <w:tcW w:w="613" w:type="dxa"/>
                </w:tcPr>
                <w:p w14:paraId="24148BC2" w14:textId="77777777" w:rsidR="006B2B4D" w:rsidRPr="000A2B00" w:rsidRDefault="006B2B4D" w:rsidP="006B2B4D">
                  <w:pPr>
                    <w:jc w:val="center"/>
                    <w:rPr>
                      <w:sz w:val="18"/>
                      <w:szCs w:val="18"/>
                    </w:rPr>
                  </w:pPr>
                  <w:proofErr w:type="spellStart"/>
                  <w:r w:rsidRPr="000A2B00">
                    <w:rPr>
                      <w:sz w:val="18"/>
                      <w:szCs w:val="18"/>
                    </w:rPr>
                    <w:t>gmin</w:t>
                  </w:r>
                  <w:proofErr w:type="spellEnd"/>
                </w:p>
                <w:p w14:paraId="43425DFA" w14:textId="77777777" w:rsidR="006B2B4D" w:rsidRPr="000A2B00" w:rsidRDefault="006B2B4D" w:rsidP="006B2B4D">
                  <w:pPr>
                    <w:widowControl w:val="0"/>
                    <w:autoSpaceDE w:val="0"/>
                    <w:autoSpaceDN w:val="0"/>
                    <w:jc w:val="left"/>
                    <w:rPr>
                      <w:sz w:val="18"/>
                      <w:szCs w:val="18"/>
                      <w:lang w:eastAsia="en-US"/>
                    </w:rPr>
                  </w:pPr>
                  <w:r w:rsidRPr="000A2B00">
                    <w:rPr>
                      <w:sz w:val="18"/>
                      <w:szCs w:val="18"/>
                    </w:rPr>
                    <w:t>(mm)</w:t>
                  </w:r>
                </w:p>
              </w:tc>
              <w:tc>
                <w:tcPr>
                  <w:tcW w:w="613" w:type="dxa"/>
                </w:tcPr>
                <w:p w14:paraId="641C2B1E" w14:textId="77777777" w:rsidR="006B2B4D" w:rsidRPr="000A2B00" w:rsidRDefault="006B2B4D" w:rsidP="006B2B4D">
                  <w:pPr>
                    <w:jc w:val="center"/>
                    <w:rPr>
                      <w:sz w:val="18"/>
                      <w:szCs w:val="18"/>
                    </w:rPr>
                  </w:pPr>
                  <w:proofErr w:type="spellStart"/>
                  <w:r w:rsidRPr="000A2B00">
                    <w:rPr>
                      <w:sz w:val="18"/>
                      <w:szCs w:val="18"/>
                    </w:rPr>
                    <w:t>gmax</w:t>
                  </w:r>
                  <w:proofErr w:type="spellEnd"/>
                </w:p>
                <w:p w14:paraId="27AEFBEF" w14:textId="77777777" w:rsidR="006B2B4D" w:rsidRPr="000A2B00" w:rsidRDefault="006B2B4D" w:rsidP="006B2B4D">
                  <w:pPr>
                    <w:widowControl w:val="0"/>
                    <w:autoSpaceDE w:val="0"/>
                    <w:autoSpaceDN w:val="0"/>
                    <w:jc w:val="left"/>
                    <w:rPr>
                      <w:sz w:val="18"/>
                      <w:szCs w:val="18"/>
                      <w:lang w:eastAsia="en-US"/>
                    </w:rPr>
                  </w:pPr>
                  <w:r w:rsidRPr="000A2B00">
                    <w:rPr>
                      <w:sz w:val="18"/>
                      <w:szCs w:val="18"/>
                    </w:rPr>
                    <w:t>(mm)</w:t>
                  </w:r>
                </w:p>
              </w:tc>
              <w:tc>
                <w:tcPr>
                  <w:tcW w:w="611" w:type="dxa"/>
                </w:tcPr>
                <w:p w14:paraId="7F03D816" w14:textId="77777777" w:rsidR="006B2B4D" w:rsidRPr="000A2B00" w:rsidRDefault="006B2B4D" w:rsidP="006B2B4D">
                  <w:pPr>
                    <w:widowControl w:val="0"/>
                    <w:autoSpaceDE w:val="0"/>
                    <w:autoSpaceDN w:val="0"/>
                    <w:jc w:val="left"/>
                    <w:rPr>
                      <w:sz w:val="18"/>
                      <w:szCs w:val="18"/>
                      <w:lang w:eastAsia="en-US"/>
                    </w:rPr>
                  </w:pPr>
                  <w:r w:rsidRPr="000A2B00">
                    <w:rPr>
                      <w:sz w:val="18"/>
                      <w:szCs w:val="18"/>
                    </w:rPr>
                    <w:t>NPER</w:t>
                  </w:r>
                </w:p>
              </w:tc>
              <w:tc>
                <w:tcPr>
                  <w:tcW w:w="673" w:type="dxa"/>
                </w:tcPr>
                <w:p w14:paraId="5185C325" w14:textId="77777777" w:rsidR="006B2B4D" w:rsidRPr="000A2B00" w:rsidRDefault="006B2B4D" w:rsidP="006B2B4D">
                  <w:pPr>
                    <w:jc w:val="center"/>
                    <w:rPr>
                      <w:sz w:val="18"/>
                      <w:szCs w:val="18"/>
                    </w:rPr>
                  </w:pPr>
                  <w:r w:rsidRPr="000A2B00">
                    <w:rPr>
                      <w:sz w:val="18"/>
                      <w:szCs w:val="18"/>
                    </w:rPr>
                    <w:t>LMAG</w:t>
                  </w:r>
                </w:p>
                <w:p w14:paraId="139C45B9" w14:textId="77777777" w:rsidR="006B2B4D" w:rsidRPr="000A2B00" w:rsidRDefault="006B2B4D" w:rsidP="006B2B4D">
                  <w:pPr>
                    <w:widowControl w:val="0"/>
                    <w:autoSpaceDE w:val="0"/>
                    <w:autoSpaceDN w:val="0"/>
                    <w:jc w:val="left"/>
                    <w:rPr>
                      <w:sz w:val="18"/>
                      <w:szCs w:val="18"/>
                      <w:lang w:eastAsia="en-US"/>
                    </w:rPr>
                  </w:pPr>
                  <w:r w:rsidRPr="000A2B00">
                    <w:rPr>
                      <w:sz w:val="18"/>
                      <w:szCs w:val="18"/>
                    </w:rPr>
                    <w:t>(mm)</w:t>
                  </w:r>
                </w:p>
              </w:tc>
              <w:tc>
                <w:tcPr>
                  <w:tcW w:w="809" w:type="dxa"/>
                </w:tcPr>
                <w:p w14:paraId="6D2B9788" w14:textId="77777777" w:rsidR="006B2B4D" w:rsidRPr="000A2B00" w:rsidRDefault="006B2B4D" w:rsidP="006B2B4D">
                  <w:pPr>
                    <w:jc w:val="center"/>
                    <w:rPr>
                      <w:sz w:val="18"/>
                      <w:szCs w:val="18"/>
                    </w:rPr>
                  </w:pPr>
                  <w:r w:rsidRPr="000A2B00">
                    <w:rPr>
                      <w:sz w:val="18"/>
                      <w:szCs w:val="18"/>
                    </w:rPr>
                    <w:t>LTOT</w:t>
                  </w:r>
                </w:p>
                <w:p w14:paraId="3C6127A1" w14:textId="77777777" w:rsidR="006B2B4D" w:rsidRPr="000A2B00" w:rsidRDefault="006B2B4D" w:rsidP="006B2B4D">
                  <w:pPr>
                    <w:widowControl w:val="0"/>
                    <w:autoSpaceDE w:val="0"/>
                    <w:autoSpaceDN w:val="0"/>
                    <w:jc w:val="left"/>
                    <w:rPr>
                      <w:sz w:val="18"/>
                      <w:szCs w:val="18"/>
                      <w:lang w:eastAsia="en-US"/>
                    </w:rPr>
                  </w:pPr>
                  <w:r w:rsidRPr="000A2B00">
                    <w:rPr>
                      <w:sz w:val="18"/>
                      <w:szCs w:val="18"/>
                    </w:rPr>
                    <w:t>(mm)</w:t>
                  </w:r>
                </w:p>
              </w:tc>
            </w:tr>
            <w:tr w:rsidR="006B2B4D" w:rsidRPr="00835C51" w14:paraId="6F4C9DA9" w14:textId="77777777" w:rsidTr="009D0404">
              <w:tc>
                <w:tcPr>
                  <w:tcW w:w="968" w:type="dxa"/>
                </w:tcPr>
                <w:p w14:paraId="2F4F5DD8" w14:textId="77777777" w:rsidR="006B2B4D" w:rsidRPr="000A2B00" w:rsidRDefault="006B2B4D" w:rsidP="006B2B4D">
                  <w:pPr>
                    <w:widowControl w:val="0"/>
                    <w:autoSpaceDE w:val="0"/>
                    <w:autoSpaceDN w:val="0"/>
                    <w:jc w:val="left"/>
                    <w:rPr>
                      <w:sz w:val="18"/>
                      <w:szCs w:val="18"/>
                      <w:lang w:eastAsia="en-US"/>
                    </w:rPr>
                  </w:pPr>
                  <w:r w:rsidRPr="000A2B00">
                    <w:rPr>
                      <w:sz w:val="18"/>
                      <w:szCs w:val="18"/>
                    </w:rPr>
                    <w:t>IVU17</w:t>
                  </w:r>
                </w:p>
              </w:tc>
              <w:tc>
                <w:tcPr>
                  <w:tcW w:w="1247" w:type="dxa"/>
                </w:tcPr>
                <w:p w14:paraId="12CFFBEB" w14:textId="77777777" w:rsidR="006B2B4D" w:rsidRPr="000A2B00" w:rsidRDefault="006B2B4D" w:rsidP="006B2B4D">
                  <w:pPr>
                    <w:widowControl w:val="0"/>
                    <w:autoSpaceDE w:val="0"/>
                    <w:autoSpaceDN w:val="0"/>
                    <w:jc w:val="left"/>
                    <w:rPr>
                      <w:sz w:val="18"/>
                      <w:szCs w:val="18"/>
                      <w:lang w:eastAsia="en-US"/>
                    </w:rPr>
                  </w:pPr>
                  <w:r w:rsidRPr="000A2B00">
                    <w:rPr>
                      <w:rFonts w:ascii="Symbol" w:hAnsi="Symbol"/>
                      <w:sz w:val="18"/>
                      <w:szCs w:val="18"/>
                    </w:rPr>
                    <w:t>mXRD</w:t>
                  </w:r>
                </w:p>
              </w:tc>
              <w:tc>
                <w:tcPr>
                  <w:tcW w:w="613" w:type="dxa"/>
                </w:tcPr>
                <w:p w14:paraId="50000EAF" w14:textId="77777777" w:rsidR="006B2B4D" w:rsidRPr="000A2B00" w:rsidRDefault="006B2B4D" w:rsidP="006B2B4D">
                  <w:pPr>
                    <w:widowControl w:val="0"/>
                    <w:autoSpaceDE w:val="0"/>
                    <w:autoSpaceDN w:val="0"/>
                    <w:jc w:val="left"/>
                    <w:rPr>
                      <w:sz w:val="18"/>
                      <w:szCs w:val="18"/>
                      <w:lang w:eastAsia="en-US"/>
                    </w:rPr>
                  </w:pPr>
                  <w:r w:rsidRPr="000A2B00">
                    <w:rPr>
                      <w:sz w:val="18"/>
                      <w:szCs w:val="18"/>
                    </w:rPr>
                    <w:t>17.2</w:t>
                  </w:r>
                </w:p>
              </w:tc>
              <w:tc>
                <w:tcPr>
                  <w:tcW w:w="661" w:type="dxa"/>
                </w:tcPr>
                <w:p w14:paraId="2D401EC6" w14:textId="77777777" w:rsidR="006B2B4D" w:rsidRPr="000A2B00" w:rsidRDefault="006B2B4D" w:rsidP="006B2B4D">
                  <w:pPr>
                    <w:widowControl w:val="0"/>
                    <w:autoSpaceDE w:val="0"/>
                    <w:autoSpaceDN w:val="0"/>
                    <w:jc w:val="left"/>
                    <w:rPr>
                      <w:sz w:val="18"/>
                      <w:szCs w:val="18"/>
                      <w:lang w:eastAsia="en-US"/>
                    </w:rPr>
                  </w:pPr>
                  <w:r w:rsidRPr="000A2B00">
                    <w:rPr>
                      <w:sz w:val="18"/>
                      <w:szCs w:val="18"/>
                    </w:rPr>
                    <w:t>1.55</w:t>
                  </w:r>
                </w:p>
              </w:tc>
              <w:tc>
                <w:tcPr>
                  <w:tcW w:w="613" w:type="dxa"/>
                </w:tcPr>
                <w:p w14:paraId="0FE96B8C" w14:textId="77777777" w:rsidR="006B2B4D" w:rsidRPr="000A2B00" w:rsidRDefault="006B2B4D" w:rsidP="006B2B4D">
                  <w:pPr>
                    <w:widowControl w:val="0"/>
                    <w:autoSpaceDE w:val="0"/>
                    <w:autoSpaceDN w:val="0"/>
                    <w:jc w:val="left"/>
                    <w:rPr>
                      <w:sz w:val="18"/>
                      <w:szCs w:val="18"/>
                      <w:lang w:eastAsia="en-US"/>
                    </w:rPr>
                  </w:pPr>
                  <w:r w:rsidRPr="000A2B00">
                    <w:rPr>
                      <w:sz w:val="18"/>
                      <w:szCs w:val="18"/>
                    </w:rPr>
                    <w:t>5.2</w:t>
                  </w:r>
                </w:p>
              </w:tc>
              <w:tc>
                <w:tcPr>
                  <w:tcW w:w="613" w:type="dxa"/>
                </w:tcPr>
                <w:p w14:paraId="08CF96A1" w14:textId="77777777" w:rsidR="006B2B4D" w:rsidRPr="000A2B00" w:rsidRDefault="006B2B4D" w:rsidP="006B2B4D">
                  <w:pPr>
                    <w:widowControl w:val="0"/>
                    <w:autoSpaceDE w:val="0"/>
                    <w:autoSpaceDN w:val="0"/>
                    <w:jc w:val="left"/>
                    <w:rPr>
                      <w:sz w:val="18"/>
                      <w:szCs w:val="18"/>
                      <w:lang w:eastAsia="en-US"/>
                    </w:rPr>
                  </w:pPr>
                  <w:r w:rsidRPr="000A2B00">
                    <w:rPr>
                      <w:sz w:val="18"/>
                      <w:szCs w:val="18"/>
                    </w:rPr>
                    <w:t>&gt; 30</w:t>
                  </w:r>
                </w:p>
              </w:tc>
              <w:tc>
                <w:tcPr>
                  <w:tcW w:w="611" w:type="dxa"/>
                </w:tcPr>
                <w:p w14:paraId="1ED25DE1" w14:textId="77777777" w:rsidR="006B2B4D" w:rsidRPr="000A2B00" w:rsidRDefault="006B2B4D" w:rsidP="006B2B4D">
                  <w:pPr>
                    <w:widowControl w:val="0"/>
                    <w:autoSpaceDE w:val="0"/>
                    <w:autoSpaceDN w:val="0"/>
                    <w:jc w:val="left"/>
                    <w:rPr>
                      <w:sz w:val="18"/>
                      <w:szCs w:val="18"/>
                      <w:lang w:eastAsia="en-US"/>
                    </w:rPr>
                  </w:pPr>
                  <w:r w:rsidRPr="000A2B00">
                    <w:rPr>
                      <w:sz w:val="18"/>
                      <w:szCs w:val="18"/>
                    </w:rPr>
                    <w:t>116</w:t>
                  </w:r>
                </w:p>
              </w:tc>
              <w:tc>
                <w:tcPr>
                  <w:tcW w:w="673" w:type="dxa"/>
                </w:tcPr>
                <w:p w14:paraId="07684DD8" w14:textId="77777777" w:rsidR="006B2B4D" w:rsidRPr="000A2B00" w:rsidRDefault="006B2B4D" w:rsidP="006B2B4D">
                  <w:pPr>
                    <w:widowControl w:val="0"/>
                    <w:autoSpaceDE w:val="0"/>
                    <w:autoSpaceDN w:val="0"/>
                    <w:jc w:val="left"/>
                    <w:rPr>
                      <w:sz w:val="18"/>
                      <w:szCs w:val="18"/>
                      <w:lang w:eastAsia="en-US"/>
                    </w:rPr>
                  </w:pPr>
                  <w:r w:rsidRPr="000A2B00">
                    <w:rPr>
                      <w:sz w:val="18"/>
                      <w:szCs w:val="18"/>
                    </w:rPr>
                    <w:t>~2000</w:t>
                  </w:r>
                </w:p>
              </w:tc>
              <w:tc>
                <w:tcPr>
                  <w:tcW w:w="809" w:type="dxa"/>
                </w:tcPr>
                <w:p w14:paraId="477F076C" w14:textId="77777777" w:rsidR="006B2B4D" w:rsidRPr="000A2B00" w:rsidRDefault="006B2B4D" w:rsidP="006B2B4D">
                  <w:pPr>
                    <w:widowControl w:val="0"/>
                    <w:autoSpaceDE w:val="0"/>
                    <w:autoSpaceDN w:val="0"/>
                    <w:jc w:val="left"/>
                    <w:rPr>
                      <w:sz w:val="18"/>
                      <w:szCs w:val="18"/>
                      <w:lang w:eastAsia="en-US"/>
                    </w:rPr>
                  </w:pPr>
                  <w:r w:rsidRPr="000A2B00">
                    <w:rPr>
                      <w:sz w:val="18"/>
                      <w:szCs w:val="18"/>
                    </w:rPr>
                    <w:t>2800.00</w:t>
                  </w:r>
                </w:p>
              </w:tc>
            </w:tr>
          </w:tbl>
          <w:p w14:paraId="69495E05" w14:textId="77777777" w:rsidR="006B2B4D" w:rsidRPr="000A2B00" w:rsidRDefault="006B2B4D" w:rsidP="006B2B4D">
            <w:pPr>
              <w:widowControl w:val="0"/>
              <w:autoSpaceDE w:val="0"/>
              <w:autoSpaceDN w:val="0"/>
              <w:jc w:val="left"/>
              <w:rPr>
                <w:lang w:eastAsia="en-US"/>
              </w:rPr>
            </w:pPr>
          </w:p>
          <w:p w14:paraId="3EA8C8F2" w14:textId="77777777" w:rsidR="006B2B4D" w:rsidRPr="000A2B00" w:rsidRDefault="006B2B4D" w:rsidP="006B2B4D">
            <w:r w:rsidRPr="000A2B00">
              <w:t xml:space="preserve">Delovne krivulje </w:t>
            </w:r>
            <w:proofErr w:type="spellStart"/>
            <w:r w:rsidRPr="000A2B00">
              <w:t>undulatorja</w:t>
            </w:r>
            <w:proofErr w:type="spellEnd"/>
            <w:r w:rsidRPr="000A2B00">
              <w:t xml:space="preserve"> temeljijo na parametrih iz tabele 1 in so prikazane na sliki 1.</w:t>
            </w:r>
          </w:p>
          <w:p w14:paraId="6C31D1AA" w14:textId="77777777" w:rsidR="006B2B4D" w:rsidRPr="000A2B00" w:rsidRDefault="006B2B4D" w:rsidP="006B2B4D"/>
          <w:p w14:paraId="4E455A39" w14:textId="77777777" w:rsidR="006B2B4D" w:rsidRPr="000A2B00" w:rsidRDefault="006B2B4D" w:rsidP="006B2B4D">
            <w:r w:rsidRPr="000A2B00">
              <w:rPr>
                <w:noProof/>
              </w:rPr>
              <w:drawing>
                <wp:inline distT="0" distB="0" distL="0" distR="0" wp14:anchorId="79A7A314" wp14:editId="2F2837E5">
                  <wp:extent cx="3629984" cy="1568084"/>
                  <wp:effectExtent l="0" t="0" r="8890" b="0"/>
                  <wp:docPr id="780194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194556" name=""/>
                          <pic:cNvPicPr/>
                        </pic:nvPicPr>
                        <pic:blipFill>
                          <a:blip r:embed="rId8"/>
                          <a:stretch>
                            <a:fillRect/>
                          </a:stretch>
                        </pic:blipFill>
                        <pic:spPr>
                          <a:xfrm>
                            <a:off x="0" y="0"/>
                            <a:ext cx="3632755" cy="1569281"/>
                          </a:xfrm>
                          <a:prstGeom prst="rect">
                            <a:avLst/>
                          </a:prstGeom>
                        </pic:spPr>
                      </pic:pic>
                    </a:graphicData>
                  </a:graphic>
                </wp:inline>
              </w:drawing>
            </w:r>
          </w:p>
          <w:p w14:paraId="55A31319" w14:textId="5A8BA713" w:rsidR="006B2B4D" w:rsidRPr="000A2B00" w:rsidRDefault="006B2B4D" w:rsidP="006B2B4D">
            <w:pPr>
              <w:widowControl w:val="0"/>
              <w:autoSpaceDE w:val="0"/>
              <w:autoSpaceDN w:val="0"/>
              <w:jc w:val="left"/>
            </w:pPr>
            <w:r>
              <w:rPr>
                <w:b/>
                <w:bCs/>
              </w:rPr>
              <w:t xml:space="preserve">Slika </w:t>
            </w:r>
            <w:r w:rsidRPr="000A2B00">
              <w:rPr>
                <w:b/>
                <w:bCs/>
              </w:rPr>
              <w:t>1</w:t>
            </w:r>
            <w:r w:rsidRPr="000A2B00">
              <w:t xml:space="preserve">: Angl. </w:t>
            </w:r>
            <w:proofErr w:type="spellStart"/>
            <w:r w:rsidRPr="000A2B00">
              <w:rPr>
                <w:i/>
                <w:iCs/>
              </w:rPr>
              <w:t>angular</w:t>
            </w:r>
            <w:proofErr w:type="spellEnd"/>
            <w:r w:rsidRPr="000A2B00">
              <w:rPr>
                <w:i/>
                <w:iCs/>
              </w:rPr>
              <w:t xml:space="preserve"> </w:t>
            </w:r>
            <w:proofErr w:type="spellStart"/>
            <w:r w:rsidRPr="000A2B00">
              <w:rPr>
                <w:i/>
                <w:iCs/>
              </w:rPr>
              <w:t>fl</w:t>
            </w:r>
            <w:r w:rsidR="00CE14BC">
              <w:rPr>
                <w:i/>
                <w:iCs/>
              </w:rPr>
              <w:t>ux</w:t>
            </w:r>
            <w:proofErr w:type="spellEnd"/>
            <w:r w:rsidRPr="000A2B00">
              <w:rPr>
                <w:i/>
                <w:iCs/>
              </w:rPr>
              <w:t xml:space="preserve"> </w:t>
            </w:r>
            <w:proofErr w:type="spellStart"/>
            <w:r w:rsidRPr="000A2B00">
              <w:rPr>
                <w:i/>
                <w:iCs/>
              </w:rPr>
              <w:t>density</w:t>
            </w:r>
            <w:proofErr w:type="spellEnd"/>
            <w:r w:rsidRPr="000A2B00">
              <w:t xml:space="preserve"> za IVU17</w:t>
            </w:r>
          </w:p>
          <w:p w14:paraId="6C20907A" w14:textId="77777777" w:rsidR="006B2B4D" w:rsidRPr="000A2B00" w:rsidRDefault="006B2B4D" w:rsidP="006B2B4D">
            <w:pPr>
              <w:widowControl w:val="0"/>
              <w:autoSpaceDE w:val="0"/>
              <w:autoSpaceDN w:val="0"/>
              <w:jc w:val="left"/>
            </w:pPr>
          </w:p>
          <w:p w14:paraId="2BC56C63" w14:textId="385395D3" w:rsidR="006B2B4D" w:rsidRPr="006B2B4D" w:rsidRDefault="006B2B4D" w:rsidP="006B2B4D">
            <w:pPr>
              <w:spacing w:line="259" w:lineRule="auto"/>
              <w:jc w:val="left"/>
              <w:rPr>
                <w:lang w:val="pl-PL"/>
              </w:rPr>
            </w:pPr>
            <w:r w:rsidRPr="000A2B00">
              <w:rPr>
                <w:lang w:eastAsia="en-US"/>
              </w:rPr>
              <w:t xml:space="preserve">Bistveni pogoj je, da je energija angl. </w:t>
            </w:r>
            <w:proofErr w:type="spellStart"/>
            <w:r w:rsidRPr="000A2B00">
              <w:rPr>
                <w:i/>
                <w:iCs/>
                <w:lang w:eastAsia="en-US"/>
              </w:rPr>
              <w:t>third</w:t>
            </w:r>
            <w:proofErr w:type="spellEnd"/>
            <w:r w:rsidRPr="000A2B00">
              <w:rPr>
                <w:i/>
                <w:iCs/>
                <w:lang w:eastAsia="en-US"/>
              </w:rPr>
              <w:t xml:space="preserve"> </w:t>
            </w:r>
            <w:proofErr w:type="spellStart"/>
            <w:r w:rsidRPr="000A2B00">
              <w:rPr>
                <w:i/>
                <w:iCs/>
                <w:lang w:eastAsia="en-US"/>
              </w:rPr>
              <w:t>harmonic</w:t>
            </w:r>
            <w:proofErr w:type="spellEnd"/>
            <w:r w:rsidRPr="000A2B00">
              <w:rPr>
                <w:i/>
                <w:iCs/>
                <w:lang w:eastAsia="en-US"/>
              </w:rPr>
              <w:t xml:space="preserve"> </w:t>
            </w:r>
            <w:proofErr w:type="spellStart"/>
            <w:r w:rsidRPr="000A2B00">
              <w:rPr>
                <w:i/>
                <w:iCs/>
                <w:lang w:eastAsia="en-US"/>
              </w:rPr>
              <w:t>photons</w:t>
            </w:r>
            <w:proofErr w:type="spellEnd"/>
            <w:r w:rsidRPr="000A2B00">
              <w:rPr>
                <w:lang w:eastAsia="en-US"/>
              </w:rPr>
              <w:t xml:space="preserve"> pri minimalni reži in energiji elektronov 2,4 </w:t>
            </w:r>
            <w:proofErr w:type="spellStart"/>
            <w:r w:rsidRPr="000A2B00">
              <w:rPr>
                <w:lang w:eastAsia="en-US"/>
              </w:rPr>
              <w:t>GeV</w:t>
            </w:r>
            <w:proofErr w:type="spellEnd"/>
            <w:r w:rsidRPr="000A2B00">
              <w:rPr>
                <w:lang w:eastAsia="en-US"/>
              </w:rPr>
              <w:t xml:space="preserve"> enaka ali manjša od 4400 </w:t>
            </w:r>
            <w:proofErr w:type="spellStart"/>
            <w:r w:rsidRPr="000A2B00">
              <w:rPr>
                <w:lang w:eastAsia="en-US"/>
              </w:rPr>
              <w:t>eV</w:t>
            </w:r>
            <w:proofErr w:type="spellEnd"/>
            <w:r w:rsidRPr="000A2B00">
              <w:rPr>
                <w:lang w:eastAsia="en-US"/>
              </w:rPr>
              <w:t xml:space="preserve"> (črtkana črta).</w:t>
            </w:r>
          </w:p>
        </w:tc>
        <w:tc>
          <w:tcPr>
            <w:tcW w:w="1418" w:type="dxa"/>
            <w:tcBorders>
              <w:top w:val="single" w:sz="4" w:space="0" w:color="auto"/>
              <w:left w:val="single" w:sz="4" w:space="0" w:color="auto"/>
              <w:bottom w:val="single" w:sz="4" w:space="0" w:color="auto"/>
              <w:right w:val="single" w:sz="4" w:space="0" w:color="auto"/>
            </w:tcBorders>
            <w:vAlign w:val="center"/>
          </w:tcPr>
          <w:p w14:paraId="4FDBE18A" w14:textId="1FAD459B" w:rsidR="006B2B4D" w:rsidRPr="00DC28D7" w:rsidRDefault="006B2B4D" w:rsidP="006B2B4D">
            <w:pPr>
              <w:pStyle w:val="Odstavekseznama"/>
              <w:numPr>
                <w:ilvl w:val="0"/>
                <w:numId w:val="28"/>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4168413A" w14:textId="14A6DC92" w:rsidR="006B2B4D" w:rsidRPr="00DC28D7" w:rsidRDefault="006B2B4D" w:rsidP="006B2B4D">
            <w:pPr>
              <w:pStyle w:val="Odstavekseznama"/>
              <w:numPr>
                <w:ilvl w:val="0"/>
                <w:numId w:val="28"/>
              </w:numPr>
              <w:spacing w:before="60" w:after="60"/>
              <w:jc w:val="center"/>
              <w:rPr>
                <w:lang w:val="en-US" w:eastAsia="en-US"/>
              </w:rPr>
            </w:pPr>
            <w:r w:rsidRPr="00DC28D7">
              <w:rPr>
                <w:lang w:val="en-US" w:eastAsia="en-US"/>
              </w:rPr>
              <w:t>N</w:t>
            </w:r>
            <w:r>
              <w:rPr>
                <w:lang w:val="en-US" w:eastAsia="en-US"/>
              </w:rPr>
              <w:t>E</w:t>
            </w:r>
          </w:p>
        </w:tc>
        <w:tc>
          <w:tcPr>
            <w:tcW w:w="1704" w:type="dxa"/>
            <w:tcBorders>
              <w:left w:val="single" w:sz="4" w:space="0" w:color="auto"/>
              <w:right w:val="single" w:sz="4" w:space="0" w:color="auto"/>
            </w:tcBorders>
          </w:tcPr>
          <w:p w14:paraId="579B1C98" w14:textId="77777777" w:rsidR="006B2B4D" w:rsidRPr="00DC28D7" w:rsidRDefault="006B2B4D" w:rsidP="009D0404">
            <w:pPr>
              <w:spacing w:before="60" w:after="60"/>
              <w:rPr>
                <w:lang w:val="en-US" w:eastAsia="en-US"/>
              </w:rPr>
            </w:pPr>
          </w:p>
        </w:tc>
      </w:tr>
      <w:tr w:rsidR="006B2B4D" w:rsidRPr="00DC28D7" w14:paraId="73D55A04" w14:textId="77777777" w:rsidTr="009D0404">
        <w:trPr>
          <w:trHeight w:val="205"/>
        </w:trPr>
        <w:tc>
          <w:tcPr>
            <w:tcW w:w="704" w:type="dxa"/>
            <w:vMerge/>
            <w:tcBorders>
              <w:left w:val="single" w:sz="4" w:space="0" w:color="auto"/>
              <w:right w:val="single" w:sz="4" w:space="0" w:color="auto"/>
            </w:tcBorders>
          </w:tcPr>
          <w:p w14:paraId="736C7253" w14:textId="77777777" w:rsidR="006B2B4D" w:rsidRPr="00DC28D7" w:rsidRDefault="006B2B4D" w:rsidP="009D0404">
            <w:pPr>
              <w:spacing w:before="60" w:after="60"/>
              <w:rPr>
                <w:lang w:val="en-US" w:eastAsia="en-US"/>
              </w:rPr>
            </w:pPr>
          </w:p>
        </w:tc>
        <w:tc>
          <w:tcPr>
            <w:tcW w:w="13466" w:type="dxa"/>
            <w:gridSpan w:val="4"/>
            <w:tcBorders>
              <w:left w:val="single" w:sz="4" w:space="0" w:color="auto"/>
              <w:bottom w:val="single" w:sz="4" w:space="0" w:color="auto"/>
              <w:right w:val="single" w:sz="4" w:space="0" w:color="auto"/>
            </w:tcBorders>
            <w:shd w:val="clear" w:color="auto" w:fill="BDD6EE" w:themeFill="accent1" w:themeFillTint="66"/>
          </w:tcPr>
          <w:p w14:paraId="226ABCAF" w14:textId="779B483B" w:rsidR="006B2B4D" w:rsidRPr="00DC28D7" w:rsidRDefault="00C93F89" w:rsidP="009D0404">
            <w:pPr>
              <w:spacing w:before="60" w:after="60"/>
              <w:rPr>
                <w:lang w:val="en-US" w:eastAsia="en-US"/>
              </w:rPr>
            </w:pPr>
            <w:proofErr w:type="spellStart"/>
            <w:r w:rsidRPr="00C93F89">
              <w:rPr>
                <w:b/>
                <w:bCs/>
                <w:lang w:val="en-GB" w:eastAsia="en-US"/>
              </w:rPr>
              <w:t>Struktura</w:t>
            </w:r>
            <w:proofErr w:type="spellEnd"/>
            <w:r w:rsidRPr="00C93F89">
              <w:rPr>
                <w:b/>
                <w:bCs/>
                <w:lang w:val="en-GB" w:eastAsia="en-US"/>
              </w:rPr>
              <w:t xml:space="preserve"> </w:t>
            </w:r>
            <w:proofErr w:type="spellStart"/>
            <w:r w:rsidRPr="00C93F89">
              <w:rPr>
                <w:b/>
                <w:bCs/>
                <w:lang w:val="en-GB" w:eastAsia="en-US"/>
              </w:rPr>
              <w:t>magneta</w:t>
            </w:r>
            <w:proofErr w:type="spellEnd"/>
          </w:p>
        </w:tc>
      </w:tr>
      <w:tr w:rsidR="00C93F89" w:rsidRPr="00DC28D7" w14:paraId="448D0457" w14:textId="77777777" w:rsidTr="009D0404">
        <w:trPr>
          <w:trHeight w:val="205"/>
        </w:trPr>
        <w:tc>
          <w:tcPr>
            <w:tcW w:w="704" w:type="dxa"/>
            <w:vMerge/>
            <w:tcBorders>
              <w:left w:val="single" w:sz="4" w:space="0" w:color="auto"/>
              <w:right w:val="single" w:sz="4" w:space="0" w:color="auto"/>
            </w:tcBorders>
          </w:tcPr>
          <w:p w14:paraId="5AEB407D" w14:textId="77777777" w:rsidR="00C93F89" w:rsidRPr="00DC28D7" w:rsidRDefault="00C93F89" w:rsidP="00C93F89">
            <w:pPr>
              <w:spacing w:before="60" w:after="60"/>
              <w:rPr>
                <w:lang w:val="en-US" w:eastAsia="en-US"/>
              </w:rPr>
            </w:pPr>
          </w:p>
        </w:tc>
        <w:tc>
          <w:tcPr>
            <w:tcW w:w="8505" w:type="dxa"/>
            <w:tcBorders>
              <w:left w:val="single" w:sz="4" w:space="0" w:color="auto"/>
              <w:bottom w:val="single" w:sz="4" w:space="0" w:color="auto"/>
              <w:right w:val="single" w:sz="4" w:space="0" w:color="auto"/>
            </w:tcBorders>
          </w:tcPr>
          <w:p w14:paraId="5F7277DC" w14:textId="77777777" w:rsidR="00C93F89" w:rsidRPr="000A2B00" w:rsidRDefault="00C93F89" w:rsidP="00C93F89">
            <w:pPr>
              <w:widowControl w:val="0"/>
              <w:autoSpaceDE w:val="0"/>
              <w:autoSpaceDN w:val="0"/>
              <w:jc w:val="left"/>
              <w:rPr>
                <w:lang w:eastAsia="en-US"/>
              </w:rPr>
            </w:pPr>
            <w:r w:rsidRPr="000A2B00">
              <w:rPr>
                <w:lang w:eastAsia="en-US"/>
              </w:rPr>
              <w:t xml:space="preserve">Sistem mora vključevati popolno magnetno strukturo, sestavljeno iz trajnih magnetov, izdelanih iz sintranih prahov </w:t>
            </w:r>
            <w:proofErr w:type="spellStart"/>
            <w:r w:rsidRPr="000A2B00">
              <w:rPr>
                <w:lang w:eastAsia="en-US"/>
              </w:rPr>
              <w:t>NdFeB</w:t>
            </w:r>
            <w:proofErr w:type="spellEnd"/>
            <w:r w:rsidRPr="000A2B00">
              <w:rPr>
                <w:lang w:eastAsia="en-US"/>
              </w:rPr>
              <w:t xml:space="preserve">, z dovolj visokim </w:t>
            </w:r>
            <w:r>
              <w:rPr>
                <w:lang w:eastAsia="en-US"/>
              </w:rPr>
              <w:t>per</w:t>
            </w:r>
            <w:r w:rsidRPr="000A2B00">
              <w:rPr>
                <w:lang w:eastAsia="en-US"/>
              </w:rPr>
              <w:t xml:space="preserve">manentnim magnetnim poljem za dosego predpisanih parametrov odklona. Magneti morajo imeti </w:t>
            </w:r>
            <w:r>
              <w:rPr>
                <w:lang w:eastAsia="en-US"/>
              </w:rPr>
              <w:t xml:space="preserve">angl. </w:t>
            </w:r>
            <w:proofErr w:type="spellStart"/>
            <w:r w:rsidRPr="000A2B00">
              <w:rPr>
                <w:i/>
                <w:iCs/>
                <w:lang w:eastAsia="en-US"/>
              </w:rPr>
              <w:t>intrinsic</w:t>
            </w:r>
            <w:proofErr w:type="spellEnd"/>
            <w:r w:rsidRPr="000A2B00">
              <w:rPr>
                <w:i/>
                <w:iCs/>
                <w:lang w:eastAsia="en-US"/>
              </w:rPr>
              <w:t xml:space="preserve"> </w:t>
            </w:r>
            <w:proofErr w:type="spellStart"/>
            <w:r w:rsidRPr="000A2B00">
              <w:rPr>
                <w:i/>
                <w:iCs/>
                <w:lang w:eastAsia="en-US"/>
              </w:rPr>
              <w:t>coercivity</w:t>
            </w:r>
            <w:proofErr w:type="spellEnd"/>
            <w:r w:rsidRPr="000A2B00">
              <w:rPr>
                <w:lang w:eastAsia="en-US"/>
              </w:rPr>
              <w:t xml:space="preserve"> (</w:t>
            </w:r>
            <w:proofErr w:type="spellStart"/>
            <w:r w:rsidRPr="000A2B00">
              <w:rPr>
                <w:lang w:eastAsia="en-US"/>
              </w:rPr>
              <w:t>Hcj</w:t>
            </w:r>
            <w:proofErr w:type="spellEnd"/>
            <w:r w:rsidRPr="000A2B00">
              <w:rPr>
                <w:lang w:eastAsia="en-US"/>
              </w:rPr>
              <w:t>), ki ni nižja od 2400 </w:t>
            </w:r>
            <w:proofErr w:type="spellStart"/>
            <w:r w:rsidRPr="000A2B00">
              <w:rPr>
                <w:lang w:eastAsia="en-US"/>
              </w:rPr>
              <w:t>kA</w:t>
            </w:r>
            <w:proofErr w:type="spellEnd"/>
            <w:r w:rsidRPr="000A2B00">
              <w:rPr>
                <w:lang w:eastAsia="en-US"/>
              </w:rPr>
              <w:t>/m (30 </w:t>
            </w:r>
            <w:proofErr w:type="spellStart"/>
            <w:r w:rsidRPr="000A2B00">
              <w:rPr>
                <w:lang w:eastAsia="en-US"/>
              </w:rPr>
              <w:t>kOe</w:t>
            </w:r>
            <w:proofErr w:type="spellEnd"/>
            <w:r w:rsidRPr="000A2B00">
              <w:rPr>
                <w:lang w:eastAsia="en-US"/>
              </w:rPr>
              <w:t xml:space="preserve">). Dovoljeni so postopki izboljšanja </w:t>
            </w:r>
            <w:r>
              <w:rPr>
                <w:lang w:eastAsia="en-US"/>
              </w:rPr>
              <w:t xml:space="preserve">angl. </w:t>
            </w:r>
            <w:proofErr w:type="spellStart"/>
            <w:r w:rsidRPr="00B13428">
              <w:rPr>
                <w:i/>
                <w:iCs/>
                <w:lang w:eastAsia="en-US"/>
              </w:rPr>
              <w:t>coercivity</w:t>
            </w:r>
            <w:proofErr w:type="spellEnd"/>
            <w:r w:rsidRPr="000A2B00">
              <w:rPr>
                <w:lang w:eastAsia="en-US"/>
              </w:rPr>
              <w:t>, kot je difuzija vzdolž zrn. Vsi magneti morajo biti prevlečeni z zaščitn</w:t>
            </w:r>
            <w:r>
              <w:rPr>
                <w:lang w:eastAsia="en-US"/>
              </w:rPr>
              <w:t>o prevleko</w:t>
            </w:r>
            <w:r w:rsidRPr="000A2B00">
              <w:rPr>
                <w:lang w:eastAsia="en-US"/>
              </w:rPr>
              <w:t xml:space="preserve">, ki je združljiv s pogoji </w:t>
            </w:r>
            <w:proofErr w:type="spellStart"/>
            <w:r>
              <w:rPr>
                <w:lang w:eastAsia="en-US"/>
              </w:rPr>
              <w:t>ultravisokega</w:t>
            </w:r>
            <w:proofErr w:type="spellEnd"/>
            <w:r>
              <w:rPr>
                <w:lang w:eastAsia="en-US"/>
              </w:rPr>
              <w:t xml:space="preserve"> vakuuma</w:t>
            </w:r>
            <w:r w:rsidRPr="000A2B00">
              <w:rPr>
                <w:lang w:eastAsia="en-US"/>
              </w:rPr>
              <w:t xml:space="preserve"> in odporen na </w:t>
            </w:r>
            <w:r>
              <w:rPr>
                <w:lang w:eastAsia="en-US"/>
              </w:rPr>
              <w:t>močno</w:t>
            </w:r>
            <w:r w:rsidRPr="000A2B00">
              <w:rPr>
                <w:lang w:eastAsia="en-US"/>
              </w:rPr>
              <w:t xml:space="preserve"> sevanje; zahtevana je prevleka iz titanovega nitrida (</w:t>
            </w:r>
            <w:proofErr w:type="spellStart"/>
            <w:r w:rsidRPr="000A2B00">
              <w:rPr>
                <w:lang w:eastAsia="en-US"/>
              </w:rPr>
              <w:t>TiN</w:t>
            </w:r>
            <w:proofErr w:type="spellEnd"/>
            <w:r w:rsidRPr="000A2B00">
              <w:rPr>
                <w:lang w:eastAsia="en-US"/>
              </w:rPr>
              <w:t>). Struktura mora vključevati feromagnetne pole in nosilce, ki zagotavljajo visoko mehansko stabilnost in zmogljivost.</w:t>
            </w:r>
          </w:p>
          <w:p w14:paraId="7AD019CF" w14:textId="456D18F9" w:rsidR="00C93F89" w:rsidRPr="00C93F89" w:rsidRDefault="00C93F89" w:rsidP="00C93F89">
            <w:pPr>
              <w:spacing w:line="259" w:lineRule="auto"/>
              <w:jc w:val="left"/>
            </w:pPr>
            <w:r>
              <w:rPr>
                <w:lang w:eastAsia="en-US"/>
              </w:rPr>
              <w:t>Permanentni</w:t>
            </w:r>
            <w:r w:rsidRPr="000A2B00">
              <w:rPr>
                <w:lang w:eastAsia="en-US"/>
              </w:rPr>
              <w:t xml:space="preserve"> magneti morajo biti toplotno stabilizirani (žarjeni) pri temperaturi 110 °C oziroma pri največji temperaturi, ki jo zahteva postopek </w:t>
            </w:r>
            <w:r>
              <w:rPr>
                <w:lang w:eastAsia="en-US"/>
              </w:rPr>
              <w:t xml:space="preserve">angl. </w:t>
            </w:r>
            <w:proofErr w:type="spellStart"/>
            <w:r w:rsidRPr="000A2B00">
              <w:rPr>
                <w:i/>
                <w:iCs/>
                <w:lang w:eastAsia="en-US"/>
              </w:rPr>
              <w:t>bake</w:t>
            </w:r>
            <w:proofErr w:type="spellEnd"/>
            <w:r w:rsidRPr="000A2B00">
              <w:rPr>
                <w:i/>
                <w:iCs/>
                <w:lang w:eastAsia="en-US"/>
              </w:rPr>
              <w:t>-out</w:t>
            </w:r>
            <w:r w:rsidRPr="000A2B00">
              <w:rPr>
                <w:lang w:eastAsia="en-US"/>
              </w:rPr>
              <w:t xml:space="preserve"> vakuumskega sistema, da se prepreči nepopravljiva </w:t>
            </w:r>
            <w:proofErr w:type="spellStart"/>
            <w:r w:rsidRPr="000A2B00">
              <w:rPr>
                <w:lang w:eastAsia="en-US"/>
              </w:rPr>
              <w:t>razmagnetitev</w:t>
            </w:r>
            <w:proofErr w:type="spellEnd"/>
            <w:r w:rsidRPr="000A2B00">
              <w:rPr>
                <w:lang w:eastAsia="en-US"/>
              </w:rPr>
              <w:t xml:space="preserve">. Končna toplotna obdelava mora biti določena med pregledom zasnove na podlagi potrjenega načrta </w:t>
            </w:r>
            <w:r>
              <w:rPr>
                <w:lang w:eastAsia="en-US"/>
              </w:rPr>
              <w:t>doseganja</w:t>
            </w:r>
            <w:r w:rsidRPr="000A2B00">
              <w:rPr>
                <w:lang w:eastAsia="en-US"/>
              </w:rPr>
              <w:t xml:space="preserve"> vakuuma.</w:t>
            </w:r>
          </w:p>
        </w:tc>
        <w:tc>
          <w:tcPr>
            <w:tcW w:w="1418" w:type="dxa"/>
            <w:tcBorders>
              <w:left w:val="single" w:sz="4" w:space="0" w:color="auto"/>
              <w:bottom w:val="single" w:sz="4" w:space="0" w:color="auto"/>
              <w:right w:val="single" w:sz="4" w:space="0" w:color="auto"/>
            </w:tcBorders>
            <w:vAlign w:val="center"/>
          </w:tcPr>
          <w:p w14:paraId="1C7B1B74" w14:textId="1E020F6E" w:rsidR="00C93F89" w:rsidRPr="00DC28D7" w:rsidRDefault="00C93F89" w:rsidP="00C93F89">
            <w:pPr>
              <w:pStyle w:val="Odstavekseznama"/>
              <w:numPr>
                <w:ilvl w:val="0"/>
                <w:numId w:val="30"/>
              </w:numPr>
              <w:spacing w:before="60" w:after="60"/>
              <w:jc w:val="center"/>
              <w:rPr>
                <w:lang w:val="en-US" w:eastAsia="en-US"/>
              </w:rPr>
            </w:pPr>
            <w:r>
              <w:rPr>
                <w:lang w:val="en-US" w:eastAsia="en-US"/>
              </w:rPr>
              <w:t>DA</w:t>
            </w:r>
          </w:p>
        </w:tc>
        <w:tc>
          <w:tcPr>
            <w:tcW w:w="1839" w:type="dxa"/>
            <w:tcBorders>
              <w:left w:val="single" w:sz="4" w:space="0" w:color="auto"/>
              <w:bottom w:val="single" w:sz="4" w:space="0" w:color="auto"/>
              <w:right w:val="single" w:sz="4" w:space="0" w:color="auto"/>
            </w:tcBorders>
            <w:vAlign w:val="center"/>
          </w:tcPr>
          <w:p w14:paraId="39D8F15B" w14:textId="11735C91" w:rsidR="00C93F89" w:rsidRPr="00DC28D7" w:rsidRDefault="00C93F89" w:rsidP="00C93F89">
            <w:pPr>
              <w:pStyle w:val="Odstavekseznama"/>
              <w:numPr>
                <w:ilvl w:val="0"/>
                <w:numId w:val="30"/>
              </w:numPr>
              <w:spacing w:before="60" w:after="60"/>
              <w:jc w:val="center"/>
              <w:rPr>
                <w:lang w:val="en-US" w:eastAsia="en-US"/>
              </w:rPr>
            </w:pPr>
            <w:r w:rsidRPr="00DC28D7">
              <w:rPr>
                <w:lang w:val="en-US" w:eastAsia="en-US"/>
              </w:rPr>
              <w:t>N</w:t>
            </w:r>
            <w:r>
              <w:rPr>
                <w:lang w:val="en-US" w:eastAsia="en-US"/>
              </w:rPr>
              <w:t>E</w:t>
            </w:r>
          </w:p>
        </w:tc>
        <w:tc>
          <w:tcPr>
            <w:tcW w:w="1704" w:type="dxa"/>
            <w:tcBorders>
              <w:left w:val="single" w:sz="4" w:space="0" w:color="auto"/>
              <w:right w:val="single" w:sz="4" w:space="0" w:color="auto"/>
            </w:tcBorders>
          </w:tcPr>
          <w:p w14:paraId="52AFFD16" w14:textId="77777777" w:rsidR="00C93F89" w:rsidRPr="00DC28D7" w:rsidRDefault="00C93F89" w:rsidP="00C93F89">
            <w:pPr>
              <w:spacing w:before="60" w:after="60"/>
              <w:rPr>
                <w:lang w:val="en-US" w:eastAsia="en-US"/>
              </w:rPr>
            </w:pPr>
          </w:p>
        </w:tc>
      </w:tr>
      <w:tr w:rsidR="006B2B4D" w:rsidRPr="00DC28D7" w14:paraId="48581173" w14:textId="77777777" w:rsidTr="009D0404">
        <w:trPr>
          <w:trHeight w:val="581"/>
        </w:trPr>
        <w:tc>
          <w:tcPr>
            <w:tcW w:w="704" w:type="dxa"/>
            <w:vMerge/>
            <w:tcBorders>
              <w:left w:val="single" w:sz="4" w:space="0" w:color="auto"/>
              <w:right w:val="single" w:sz="4" w:space="0" w:color="auto"/>
            </w:tcBorders>
          </w:tcPr>
          <w:p w14:paraId="70EC6527"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right w:val="single" w:sz="4" w:space="0" w:color="auto"/>
            </w:tcBorders>
            <w:shd w:val="clear" w:color="auto" w:fill="BDD6EE" w:themeFill="accent1" w:themeFillTint="66"/>
          </w:tcPr>
          <w:p w14:paraId="6E2E0308" w14:textId="77777777" w:rsidR="00E2495F" w:rsidRDefault="00E2495F" w:rsidP="009D0404">
            <w:pPr>
              <w:widowControl w:val="0"/>
              <w:autoSpaceDE w:val="0"/>
              <w:autoSpaceDN w:val="0"/>
              <w:jc w:val="left"/>
              <w:rPr>
                <w:b/>
                <w:bCs/>
                <w:lang w:eastAsia="en-US"/>
              </w:rPr>
            </w:pPr>
          </w:p>
          <w:p w14:paraId="37F18A6C" w14:textId="093FC324" w:rsidR="006B2B4D" w:rsidRPr="00C93F89" w:rsidRDefault="00C93F89" w:rsidP="009D0404">
            <w:pPr>
              <w:widowControl w:val="0"/>
              <w:autoSpaceDE w:val="0"/>
              <w:autoSpaceDN w:val="0"/>
              <w:jc w:val="left"/>
              <w:rPr>
                <w:b/>
                <w:bCs/>
                <w:lang w:val="en-GB" w:eastAsia="en-US"/>
              </w:rPr>
            </w:pPr>
            <w:r w:rsidRPr="00C93F89">
              <w:rPr>
                <w:b/>
                <w:bCs/>
                <w:lang w:eastAsia="en-US"/>
              </w:rPr>
              <w:t xml:space="preserve">Kovinska folija za angl. </w:t>
            </w:r>
            <w:r w:rsidRPr="00C93F89">
              <w:rPr>
                <w:b/>
                <w:bCs/>
                <w:i/>
                <w:iCs/>
                <w:lang w:val="en-GB" w:eastAsia="en-US"/>
              </w:rPr>
              <w:t>eddy current shielding</w:t>
            </w:r>
          </w:p>
        </w:tc>
      </w:tr>
      <w:tr w:rsidR="00C93F89" w:rsidRPr="00DC28D7" w14:paraId="6827B25F" w14:textId="77777777" w:rsidTr="009D0404">
        <w:trPr>
          <w:trHeight w:val="1432"/>
        </w:trPr>
        <w:tc>
          <w:tcPr>
            <w:tcW w:w="704" w:type="dxa"/>
            <w:vMerge/>
            <w:tcBorders>
              <w:left w:val="single" w:sz="4" w:space="0" w:color="auto"/>
              <w:right w:val="single" w:sz="4" w:space="0" w:color="auto"/>
            </w:tcBorders>
          </w:tcPr>
          <w:p w14:paraId="75A235CD" w14:textId="77777777" w:rsidR="00C93F89" w:rsidRPr="00DC28D7" w:rsidRDefault="00C93F89" w:rsidP="00C93F89">
            <w:pPr>
              <w:spacing w:before="60" w:after="60"/>
              <w:rPr>
                <w:lang w:val="en-US" w:eastAsia="en-US"/>
              </w:rPr>
            </w:pPr>
          </w:p>
        </w:tc>
        <w:tc>
          <w:tcPr>
            <w:tcW w:w="8505" w:type="dxa"/>
            <w:tcBorders>
              <w:top w:val="single" w:sz="4" w:space="0" w:color="auto"/>
              <w:left w:val="single" w:sz="4" w:space="0" w:color="auto"/>
              <w:right w:val="single" w:sz="4" w:space="0" w:color="auto"/>
            </w:tcBorders>
          </w:tcPr>
          <w:p w14:paraId="6AF6EF2F" w14:textId="38A2FB30" w:rsidR="00C93F89" w:rsidRPr="00C93F89" w:rsidRDefault="00C93F89" w:rsidP="00C93F89">
            <w:pPr>
              <w:spacing w:line="259" w:lineRule="auto"/>
              <w:jc w:val="left"/>
              <w:rPr>
                <w:i/>
                <w:iCs/>
              </w:rPr>
            </w:pPr>
            <w:r w:rsidRPr="00C140FE">
              <w:rPr>
                <w:lang w:eastAsia="en-US"/>
              </w:rPr>
              <w:t>Magnetna struktura mora biti v celoti prekrita z bakr</w:t>
            </w:r>
            <w:r>
              <w:rPr>
                <w:lang w:eastAsia="en-US"/>
              </w:rPr>
              <w:t>ovo</w:t>
            </w:r>
            <w:r w:rsidRPr="00C140FE">
              <w:rPr>
                <w:lang w:eastAsia="en-US"/>
              </w:rPr>
              <w:t xml:space="preserve">-nikljevo (Cu-Ni) folijo, zasnovano tako, da zagotavlja učinkovito pot z nizko električno impedanco za </w:t>
            </w:r>
            <w:r>
              <w:rPr>
                <w:lang w:eastAsia="en-US"/>
              </w:rPr>
              <w:t xml:space="preserve">angl. </w:t>
            </w:r>
            <w:r w:rsidRPr="000A2B00">
              <w:rPr>
                <w:i/>
                <w:iCs/>
                <w:lang w:val="en-GB" w:eastAsia="en-US"/>
              </w:rPr>
              <w:t>image currents</w:t>
            </w:r>
            <w:r w:rsidRPr="00C140FE">
              <w:rPr>
                <w:lang w:eastAsia="en-US"/>
              </w:rPr>
              <w:t xml:space="preserve">, ki jih inducira elektronski žarek. Te folije morajo biti napete preko magnetnih sklopov tako, da tvorijo gladko površino obrnjeno proti žarku, brez prask, vdolbin ali drugih površinskih nepravilnosti. </w:t>
            </w:r>
            <w:r>
              <w:rPr>
                <w:lang w:eastAsia="en-US"/>
              </w:rPr>
              <w:t>Z</w:t>
            </w:r>
            <w:r w:rsidRPr="00C140FE">
              <w:rPr>
                <w:lang w:eastAsia="en-US"/>
              </w:rPr>
              <w:t>agotov</w:t>
            </w:r>
            <w:r>
              <w:rPr>
                <w:lang w:eastAsia="en-US"/>
              </w:rPr>
              <w:t>ljen mora biti</w:t>
            </w:r>
            <w:r w:rsidRPr="00C140FE">
              <w:rPr>
                <w:lang w:eastAsia="en-US"/>
              </w:rPr>
              <w:t xml:space="preserve"> stalen stik med zadnjo stranjo folije in podložnimi magnetnimi komponentami za ohranjanje optimalne električne prevodnosti. Zaščita mora izpolnjevati obratovalne zahteve </w:t>
            </w:r>
            <w:proofErr w:type="spellStart"/>
            <w:r w:rsidRPr="000A2B00">
              <w:rPr>
                <w:lang w:eastAsia="en-US"/>
              </w:rPr>
              <w:t>undulatorja</w:t>
            </w:r>
            <w:proofErr w:type="spellEnd"/>
            <w:r w:rsidRPr="00C140FE">
              <w:rPr>
                <w:lang w:eastAsia="en-US"/>
              </w:rPr>
              <w:t xml:space="preserve"> v pogojih </w:t>
            </w:r>
            <w:proofErr w:type="spellStart"/>
            <w:r w:rsidRPr="00C140FE">
              <w:rPr>
                <w:lang w:eastAsia="en-US"/>
              </w:rPr>
              <w:t>ultra</w:t>
            </w:r>
            <w:r>
              <w:rPr>
                <w:lang w:eastAsia="en-US"/>
              </w:rPr>
              <w:t>visokega</w:t>
            </w:r>
            <w:proofErr w:type="spellEnd"/>
            <w:r>
              <w:rPr>
                <w:lang w:eastAsia="en-US"/>
              </w:rPr>
              <w:t xml:space="preserve"> </w:t>
            </w:r>
            <w:r w:rsidRPr="00C140FE">
              <w:rPr>
                <w:lang w:eastAsia="en-US"/>
              </w:rPr>
              <w:t>vakuma in visoke obremenitve</w:t>
            </w:r>
            <w:r>
              <w:rPr>
                <w:lang w:eastAsia="en-US"/>
              </w:rPr>
              <w:t xml:space="preserve"> sevanja</w:t>
            </w:r>
            <w:r w:rsidRPr="00C140FE">
              <w:rPr>
                <w:lang w:eastAsia="en-US"/>
              </w:rPr>
              <w:t>.</w:t>
            </w:r>
          </w:p>
        </w:tc>
        <w:tc>
          <w:tcPr>
            <w:tcW w:w="1418" w:type="dxa"/>
            <w:tcBorders>
              <w:top w:val="single" w:sz="4" w:space="0" w:color="auto"/>
              <w:left w:val="single" w:sz="4" w:space="0" w:color="auto"/>
              <w:right w:val="single" w:sz="4" w:space="0" w:color="auto"/>
            </w:tcBorders>
            <w:vAlign w:val="center"/>
          </w:tcPr>
          <w:p w14:paraId="1E42C5B4" w14:textId="76F3187F" w:rsidR="00C93F89" w:rsidRPr="00DC28D7" w:rsidRDefault="00C93F89" w:rsidP="00C93F89">
            <w:pPr>
              <w:pStyle w:val="Odstavekseznama"/>
              <w:numPr>
                <w:ilvl w:val="0"/>
                <w:numId w:val="31"/>
              </w:numPr>
              <w:spacing w:before="60" w:after="60"/>
              <w:jc w:val="center"/>
              <w:rPr>
                <w:lang w:val="en-US" w:eastAsia="en-US"/>
              </w:rPr>
            </w:pPr>
            <w:r>
              <w:rPr>
                <w:lang w:val="en-US" w:eastAsia="en-US"/>
              </w:rPr>
              <w:t>DA</w:t>
            </w:r>
          </w:p>
        </w:tc>
        <w:tc>
          <w:tcPr>
            <w:tcW w:w="1839" w:type="dxa"/>
            <w:tcBorders>
              <w:top w:val="single" w:sz="4" w:space="0" w:color="auto"/>
              <w:left w:val="single" w:sz="4" w:space="0" w:color="auto"/>
              <w:right w:val="single" w:sz="4" w:space="0" w:color="auto"/>
            </w:tcBorders>
            <w:vAlign w:val="center"/>
          </w:tcPr>
          <w:p w14:paraId="02A745F6" w14:textId="7A6353DE" w:rsidR="00C93F89" w:rsidRPr="00DC28D7" w:rsidRDefault="00C93F89" w:rsidP="00C93F89">
            <w:pPr>
              <w:pStyle w:val="Odstavekseznama"/>
              <w:numPr>
                <w:ilvl w:val="0"/>
                <w:numId w:val="31"/>
              </w:numPr>
              <w:spacing w:before="60" w:after="60"/>
              <w:jc w:val="center"/>
              <w:rPr>
                <w:lang w:val="en-US" w:eastAsia="en-US"/>
              </w:rPr>
            </w:pPr>
            <w:r w:rsidRPr="00DC28D7">
              <w:rPr>
                <w:lang w:val="en-US" w:eastAsia="en-US"/>
              </w:rPr>
              <w:t>N</w:t>
            </w:r>
            <w:r>
              <w:rPr>
                <w:lang w:val="en-US" w:eastAsia="en-US"/>
              </w:rPr>
              <w:t>E</w:t>
            </w:r>
          </w:p>
        </w:tc>
        <w:tc>
          <w:tcPr>
            <w:tcW w:w="1704" w:type="dxa"/>
            <w:tcBorders>
              <w:left w:val="single" w:sz="4" w:space="0" w:color="auto"/>
              <w:right w:val="single" w:sz="4" w:space="0" w:color="auto"/>
            </w:tcBorders>
          </w:tcPr>
          <w:p w14:paraId="6633B15A" w14:textId="77777777" w:rsidR="00C93F89" w:rsidRPr="00DC28D7" w:rsidRDefault="00C93F89" w:rsidP="00C93F89">
            <w:pPr>
              <w:spacing w:before="60" w:after="60"/>
              <w:rPr>
                <w:lang w:val="en-US" w:eastAsia="en-US"/>
              </w:rPr>
            </w:pPr>
          </w:p>
        </w:tc>
      </w:tr>
      <w:tr w:rsidR="006B2B4D" w:rsidRPr="00DC28D7" w14:paraId="581879DB" w14:textId="77777777" w:rsidTr="009D0404">
        <w:tc>
          <w:tcPr>
            <w:tcW w:w="704" w:type="dxa"/>
            <w:vMerge/>
            <w:tcBorders>
              <w:left w:val="single" w:sz="4" w:space="0" w:color="auto"/>
              <w:right w:val="single" w:sz="4" w:space="0" w:color="auto"/>
            </w:tcBorders>
          </w:tcPr>
          <w:p w14:paraId="55F2CDD6"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ECF7716" w14:textId="1B35CD74" w:rsidR="006B2B4D" w:rsidRPr="00C93F89" w:rsidRDefault="00C93F89" w:rsidP="009D0404">
            <w:pPr>
              <w:spacing w:before="60" w:after="60"/>
              <w:rPr>
                <w:lang w:val="pl-PL" w:eastAsia="en-US"/>
              </w:rPr>
            </w:pPr>
            <w:r w:rsidRPr="00C93F89">
              <w:rPr>
                <w:b/>
                <w:bCs/>
                <w:lang w:eastAsia="en-US"/>
              </w:rPr>
              <w:t>Fleksibilni prehodi in priključne prirobnice za zunanjo vakuumsko komoro</w:t>
            </w:r>
          </w:p>
        </w:tc>
      </w:tr>
      <w:tr w:rsidR="00C93F89" w:rsidRPr="00DC28D7" w14:paraId="349D40A3" w14:textId="77777777" w:rsidTr="009D0404">
        <w:tc>
          <w:tcPr>
            <w:tcW w:w="704" w:type="dxa"/>
            <w:vMerge/>
            <w:tcBorders>
              <w:left w:val="single" w:sz="4" w:space="0" w:color="auto"/>
              <w:right w:val="single" w:sz="4" w:space="0" w:color="auto"/>
            </w:tcBorders>
          </w:tcPr>
          <w:p w14:paraId="3E07B1DB" w14:textId="77777777" w:rsidR="00C93F89" w:rsidRPr="00C93F89" w:rsidRDefault="00C93F89" w:rsidP="00C93F89">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483EFC98" w14:textId="2BE910DF" w:rsidR="00C93F89" w:rsidRPr="00C93F89" w:rsidRDefault="00C93F89" w:rsidP="00C93F89">
            <w:pPr>
              <w:spacing w:line="259" w:lineRule="auto"/>
              <w:jc w:val="left"/>
            </w:pPr>
            <w:r w:rsidRPr="000A2B00">
              <w:rPr>
                <w:lang w:eastAsia="en-US"/>
              </w:rPr>
              <w:t xml:space="preserve">Sistem mora vključevati fleksibilne prehode, nameščene na vhodu in izhodu naprave v angl. </w:t>
            </w:r>
            <w:r w:rsidRPr="000A2B00">
              <w:rPr>
                <w:i/>
                <w:iCs/>
                <w:lang w:eastAsia="en-US"/>
              </w:rPr>
              <w:t>in-</w:t>
            </w:r>
            <w:proofErr w:type="spellStart"/>
            <w:r w:rsidRPr="000A2B00">
              <w:rPr>
                <w:i/>
                <w:iCs/>
                <w:lang w:eastAsia="en-US"/>
              </w:rPr>
              <w:t>vacuum</w:t>
            </w:r>
            <w:proofErr w:type="spellEnd"/>
            <w:r w:rsidRPr="000A2B00">
              <w:rPr>
                <w:i/>
                <w:iCs/>
                <w:lang w:eastAsia="en-US"/>
              </w:rPr>
              <w:t xml:space="preserve"> device</w:t>
            </w:r>
            <w:r w:rsidRPr="000A2B00">
              <w:rPr>
                <w:lang w:eastAsia="en-US"/>
              </w:rPr>
              <w:t xml:space="preserve">. Ti prehodi morajo zagotavljati neprekinjeno električno prevodnost za </w:t>
            </w:r>
            <w:r>
              <w:rPr>
                <w:lang w:eastAsia="en-US"/>
              </w:rPr>
              <w:t xml:space="preserve">angl. </w:t>
            </w:r>
            <w:r w:rsidRPr="000A2B00">
              <w:rPr>
                <w:i/>
                <w:iCs/>
                <w:lang w:eastAsia="en-US"/>
              </w:rPr>
              <w:t xml:space="preserve">image </w:t>
            </w:r>
            <w:proofErr w:type="spellStart"/>
            <w:r w:rsidRPr="000A2B00">
              <w:rPr>
                <w:i/>
                <w:iCs/>
                <w:lang w:eastAsia="en-US"/>
              </w:rPr>
              <w:t>currents</w:t>
            </w:r>
            <w:proofErr w:type="spellEnd"/>
            <w:r w:rsidRPr="000A2B00">
              <w:rPr>
                <w:lang w:eastAsia="en-US"/>
              </w:rPr>
              <w:t>, ki jih generira elektronski žarek</w:t>
            </w:r>
            <w:r>
              <w:rPr>
                <w:lang w:eastAsia="en-US"/>
              </w:rPr>
              <w:t>, ki kroži</w:t>
            </w:r>
            <w:r w:rsidRPr="000A2B00">
              <w:rPr>
                <w:lang w:eastAsia="en-US"/>
              </w:rPr>
              <w:t xml:space="preserve">. Prav tako morajo zmanjševati </w:t>
            </w:r>
            <w:r w:rsidRPr="000A2B00">
              <w:rPr>
                <w:lang w:eastAsia="en-US"/>
              </w:rPr>
              <w:lastRenderedPageBreak/>
              <w:t xml:space="preserve">variacije impedance na stiku med </w:t>
            </w:r>
            <w:proofErr w:type="spellStart"/>
            <w:r w:rsidRPr="00564BBD">
              <w:t>undulator</w:t>
            </w:r>
            <w:r>
              <w:t>jem</w:t>
            </w:r>
            <w:proofErr w:type="spellEnd"/>
            <w:r w:rsidRPr="00564BBD">
              <w:t xml:space="preserve"> </w:t>
            </w:r>
            <w:r w:rsidRPr="000A2B00">
              <w:rPr>
                <w:lang w:eastAsia="en-US"/>
              </w:rPr>
              <w:t xml:space="preserve">in sosednjimi vakuumskimi komorami. Vsak prehod mora biti opremljen s priključnimi prirobnicami, združljivimi z zunanjim vakuumskim sistemom. Zasnova mora upoštevati mehanske tolerance ob hkratnem ohranjanju tesnosti v pogojih </w:t>
            </w:r>
            <w:proofErr w:type="spellStart"/>
            <w:r w:rsidRPr="000A2B00">
              <w:rPr>
                <w:lang w:eastAsia="en-US"/>
              </w:rPr>
              <w:t>ultravisokega</w:t>
            </w:r>
            <w:proofErr w:type="spellEnd"/>
            <w:r w:rsidRPr="000A2B00">
              <w:rPr>
                <w:lang w:eastAsia="en-US"/>
              </w:rPr>
              <w:t xml:space="preserve"> vakuuma in poravnanosti z žarkovno linijo. Vsi sestavni deli morajo biti primerni za delovanje v pogojih </w:t>
            </w:r>
            <w:proofErr w:type="spellStart"/>
            <w:r w:rsidRPr="000A2B00">
              <w:rPr>
                <w:lang w:eastAsia="en-US"/>
              </w:rPr>
              <w:t>ultravisokega</w:t>
            </w:r>
            <w:proofErr w:type="spellEnd"/>
            <w:r w:rsidRPr="000A2B00">
              <w:rPr>
                <w:lang w:eastAsia="en-US"/>
              </w:rPr>
              <w:t xml:space="preserve"> vakuuma.</w:t>
            </w:r>
          </w:p>
        </w:tc>
        <w:tc>
          <w:tcPr>
            <w:tcW w:w="1418" w:type="dxa"/>
            <w:tcBorders>
              <w:left w:val="single" w:sz="4" w:space="0" w:color="auto"/>
              <w:right w:val="single" w:sz="4" w:space="0" w:color="auto"/>
            </w:tcBorders>
            <w:vAlign w:val="center"/>
          </w:tcPr>
          <w:p w14:paraId="336D2B7C" w14:textId="4C52024D" w:rsidR="00C93F89" w:rsidRPr="00DC28D7" w:rsidRDefault="00C93F89" w:rsidP="00C93F89">
            <w:pPr>
              <w:pStyle w:val="Odstavekseznama"/>
              <w:numPr>
                <w:ilvl w:val="0"/>
                <w:numId w:val="29"/>
              </w:numPr>
              <w:spacing w:before="60" w:after="60"/>
              <w:jc w:val="center"/>
              <w:rPr>
                <w:lang w:val="en-US" w:eastAsia="en-US"/>
              </w:rPr>
            </w:pPr>
            <w:r>
              <w:rPr>
                <w:lang w:val="en-US" w:eastAsia="en-US"/>
              </w:rPr>
              <w:lastRenderedPageBreak/>
              <w:t>DA</w:t>
            </w:r>
          </w:p>
        </w:tc>
        <w:tc>
          <w:tcPr>
            <w:tcW w:w="1839" w:type="dxa"/>
            <w:tcBorders>
              <w:left w:val="single" w:sz="4" w:space="0" w:color="auto"/>
              <w:right w:val="single" w:sz="4" w:space="0" w:color="auto"/>
            </w:tcBorders>
            <w:vAlign w:val="center"/>
          </w:tcPr>
          <w:p w14:paraId="7E2A0CD5" w14:textId="06B47074" w:rsidR="00C93F89" w:rsidRPr="00DC28D7" w:rsidRDefault="00C93F89" w:rsidP="00C93F89">
            <w:pPr>
              <w:pStyle w:val="Odstavekseznama"/>
              <w:numPr>
                <w:ilvl w:val="0"/>
                <w:numId w:val="29"/>
              </w:numPr>
              <w:spacing w:before="60" w:after="60"/>
              <w:jc w:val="center"/>
              <w:rPr>
                <w:lang w:val="en-US" w:eastAsia="en-US"/>
              </w:rPr>
            </w:pPr>
            <w:r w:rsidRPr="00DC28D7">
              <w:rPr>
                <w:lang w:val="en-US" w:eastAsia="en-US"/>
              </w:rPr>
              <w:t>N</w:t>
            </w:r>
            <w:r>
              <w:rPr>
                <w:lang w:val="en-US" w:eastAsia="en-US"/>
              </w:rPr>
              <w:t>E</w:t>
            </w:r>
          </w:p>
        </w:tc>
        <w:tc>
          <w:tcPr>
            <w:tcW w:w="1704" w:type="dxa"/>
            <w:tcBorders>
              <w:left w:val="single" w:sz="4" w:space="0" w:color="auto"/>
              <w:right w:val="single" w:sz="4" w:space="0" w:color="auto"/>
            </w:tcBorders>
          </w:tcPr>
          <w:p w14:paraId="2E3B50F3" w14:textId="77777777" w:rsidR="00C93F89" w:rsidRPr="00DC28D7" w:rsidRDefault="00C93F89" w:rsidP="00C93F89">
            <w:pPr>
              <w:spacing w:before="60" w:after="60"/>
              <w:rPr>
                <w:lang w:val="en-US" w:eastAsia="en-US"/>
              </w:rPr>
            </w:pPr>
          </w:p>
        </w:tc>
      </w:tr>
      <w:tr w:rsidR="006B2B4D" w:rsidRPr="00DC28D7" w14:paraId="2A2FDB78" w14:textId="77777777" w:rsidTr="009D0404">
        <w:tc>
          <w:tcPr>
            <w:tcW w:w="704" w:type="dxa"/>
            <w:vMerge/>
            <w:tcBorders>
              <w:left w:val="single" w:sz="4" w:space="0" w:color="auto"/>
              <w:right w:val="single" w:sz="4" w:space="0" w:color="auto"/>
            </w:tcBorders>
          </w:tcPr>
          <w:p w14:paraId="0FC57633"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55432DC" w14:textId="5BA00FE6" w:rsidR="006B2B4D" w:rsidRPr="00F23838" w:rsidRDefault="00C93F89" w:rsidP="009D0404">
            <w:pPr>
              <w:widowControl w:val="0"/>
              <w:autoSpaceDE w:val="0"/>
              <w:autoSpaceDN w:val="0"/>
              <w:jc w:val="left"/>
              <w:rPr>
                <w:b/>
                <w:bCs/>
                <w:lang w:val="en-GB" w:eastAsia="en-US"/>
              </w:rPr>
            </w:pPr>
            <w:proofErr w:type="spellStart"/>
            <w:r w:rsidRPr="000A2B00">
              <w:rPr>
                <w:b/>
                <w:bCs/>
                <w:u w:val="single"/>
                <w:lang w:eastAsia="en-US"/>
              </w:rPr>
              <w:t>Absorber</w:t>
            </w:r>
            <w:proofErr w:type="spellEnd"/>
            <w:r w:rsidRPr="000A2B00">
              <w:rPr>
                <w:b/>
                <w:bCs/>
                <w:u w:val="single"/>
                <w:lang w:eastAsia="en-US"/>
              </w:rPr>
              <w:t xml:space="preserve"> fotonov</w:t>
            </w:r>
          </w:p>
        </w:tc>
      </w:tr>
      <w:tr w:rsidR="00C93F89" w:rsidRPr="00DC28D7" w14:paraId="0EEBD7F2" w14:textId="77777777" w:rsidTr="009D0404">
        <w:tc>
          <w:tcPr>
            <w:tcW w:w="704" w:type="dxa"/>
            <w:vMerge/>
            <w:tcBorders>
              <w:left w:val="single" w:sz="4" w:space="0" w:color="auto"/>
              <w:right w:val="single" w:sz="4" w:space="0" w:color="auto"/>
            </w:tcBorders>
          </w:tcPr>
          <w:p w14:paraId="09035141" w14:textId="77777777" w:rsidR="00C93F89" w:rsidRPr="00DC28D7" w:rsidRDefault="00C93F89" w:rsidP="00C93F89">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505E3A71" w14:textId="0924A899" w:rsidR="00C93F89" w:rsidRPr="000A2B00" w:rsidRDefault="00C93F89" w:rsidP="00C93F89">
            <w:pPr>
              <w:widowControl w:val="0"/>
              <w:autoSpaceDE w:val="0"/>
              <w:autoSpaceDN w:val="0"/>
              <w:jc w:val="left"/>
              <w:rPr>
                <w:lang w:eastAsia="en-US"/>
              </w:rPr>
            </w:pPr>
            <w:r w:rsidRPr="000A2B00">
              <w:rPr>
                <w:lang w:eastAsia="en-US"/>
              </w:rPr>
              <w:t xml:space="preserve">Sistem mora vključevati </w:t>
            </w:r>
            <w:proofErr w:type="spellStart"/>
            <w:r w:rsidRPr="000A2B00">
              <w:rPr>
                <w:lang w:eastAsia="en-US"/>
              </w:rPr>
              <w:t>absorber</w:t>
            </w:r>
            <w:proofErr w:type="spellEnd"/>
            <w:r w:rsidRPr="000A2B00">
              <w:rPr>
                <w:lang w:eastAsia="en-US"/>
              </w:rPr>
              <w:t xml:space="preserve"> fotonov, posebej zasnovan za zaščito izhodne prirobnice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in vseh komponent po njej. </w:t>
            </w:r>
            <w:proofErr w:type="spellStart"/>
            <w:r w:rsidRPr="000A2B00">
              <w:rPr>
                <w:lang w:eastAsia="en-US"/>
              </w:rPr>
              <w:t>Absorber</w:t>
            </w:r>
            <w:proofErr w:type="spellEnd"/>
            <w:r w:rsidRPr="000A2B00">
              <w:rPr>
                <w:lang w:eastAsia="en-US"/>
              </w:rPr>
              <w:t xml:space="preserve"> mora biti nameščen za fleksibilnim prehodom in neposredno povezan s fiksnim delom izhodne prirobnice. </w:t>
            </w:r>
            <w:r w:rsidR="00635B12" w:rsidRPr="00CE14BC">
              <w:rPr>
                <w:lang w:eastAsia="en-US"/>
              </w:rPr>
              <w:t>Ponudnik</w:t>
            </w:r>
            <w:r w:rsidRPr="00CE14BC">
              <w:rPr>
                <w:lang w:eastAsia="en-US"/>
              </w:rPr>
              <w:t xml:space="preserve"> mora načrtovati</w:t>
            </w:r>
            <w:r w:rsidRPr="000A2B00">
              <w:rPr>
                <w:lang w:eastAsia="en-US"/>
              </w:rPr>
              <w:t xml:space="preserve"> ustrezen hladilni krog za </w:t>
            </w:r>
            <w:proofErr w:type="spellStart"/>
            <w:r w:rsidRPr="000A2B00">
              <w:rPr>
                <w:lang w:eastAsia="en-US"/>
              </w:rPr>
              <w:t>absorber</w:t>
            </w:r>
            <w:proofErr w:type="spellEnd"/>
            <w:r w:rsidRPr="000A2B00">
              <w:rPr>
                <w:lang w:eastAsia="en-US"/>
              </w:rPr>
              <w:t xml:space="preserve"> ob upoštevanju naslednjih parametrov žarka in magnetnega polja:</w:t>
            </w:r>
          </w:p>
          <w:p w14:paraId="49F4D5CB" w14:textId="77777777" w:rsidR="00C93F89" w:rsidRPr="000A2B00" w:rsidRDefault="00C93F89" w:rsidP="00C93F89">
            <w:pPr>
              <w:widowControl w:val="0"/>
              <w:numPr>
                <w:ilvl w:val="0"/>
                <w:numId w:val="24"/>
              </w:numPr>
              <w:autoSpaceDE w:val="0"/>
              <w:autoSpaceDN w:val="0"/>
              <w:jc w:val="left"/>
              <w:rPr>
                <w:lang w:eastAsia="en-US"/>
              </w:rPr>
            </w:pPr>
            <w:r w:rsidRPr="000A2B00">
              <w:rPr>
                <w:lang w:eastAsia="en-US"/>
              </w:rPr>
              <w:t>Tok elektronskega žarka: 400 mA</w:t>
            </w:r>
          </w:p>
          <w:p w14:paraId="50BAB74B" w14:textId="77777777" w:rsidR="00C93F89" w:rsidRPr="000A2B00" w:rsidRDefault="00C93F89" w:rsidP="00C93F89">
            <w:pPr>
              <w:widowControl w:val="0"/>
              <w:numPr>
                <w:ilvl w:val="0"/>
                <w:numId w:val="24"/>
              </w:numPr>
              <w:autoSpaceDE w:val="0"/>
              <w:autoSpaceDN w:val="0"/>
              <w:jc w:val="left"/>
              <w:rPr>
                <w:lang w:eastAsia="en-US"/>
              </w:rPr>
            </w:pPr>
            <w:r w:rsidRPr="000A2B00">
              <w:rPr>
                <w:lang w:eastAsia="en-US"/>
              </w:rPr>
              <w:t xml:space="preserve">Energija elektronskega žarka: 2,4 </w:t>
            </w:r>
            <w:proofErr w:type="spellStart"/>
            <w:r w:rsidRPr="000A2B00">
              <w:rPr>
                <w:lang w:eastAsia="en-US"/>
              </w:rPr>
              <w:t>GeV</w:t>
            </w:r>
            <w:proofErr w:type="spellEnd"/>
          </w:p>
          <w:p w14:paraId="26169D54" w14:textId="77777777" w:rsidR="00C93F89" w:rsidRPr="000A2B00" w:rsidRDefault="00C93F89" w:rsidP="00C93F89">
            <w:pPr>
              <w:widowControl w:val="0"/>
              <w:numPr>
                <w:ilvl w:val="0"/>
                <w:numId w:val="24"/>
              </w:numPr>
              <w:autoSpaceDE w:val="0"/>
              <w:autoSpaceDN w:val="0"/>
              <w:jc w:val="left"/>
              <w:rPr>
                <w:lang w:eastAsia="en-US"/>
              </w:rPr>
            </w:pPr>
            <w:r w:rsidRPr="000A2B00">
              <w:rPr>
                <w:lang w:eastAsia="en-US"/>
              </w:rPr>
              <w:t>Magnetno polje upogibnega magneta: 0,7856 T</w:t>
            </w:r>
          </w:p>
          <w:p w14:paraId="5BACDF8B" w14:textId="4C9E5444" w:rsidR="00C93F89" w:rsidRPr="00C93F89" w:rsidRDefault="00C93F89" w:rsidP="00C93F89">
            <w:pPr>
              <w:spacing w:line="259" w:lineRule="auto"/>
              <w:jc w:val="left"/>
              <w:rPr>
                <w:sz w:val="10"/>
                <w:szCs w:val="10"/>
                <w:lang w:eastAsia="en-US"/>
              </w:rPr>
            </w:pPr>
            <w:proofErr w:type="spellStart"/>
            <w:r w:rsidRPr="000A2B00">
              <w:rPr>
                <w:lang w:eastAsia="en-US"/>
              </w:rPr>
              <w:t>Absorber</w:t>
            </w:r>
            <w:proofErr w:type="spellEnd"/>
            <w:r w:rsidRPr="000A2B00">
              <w:rPr>
                <w:lang w:eastAsia="en-US"/>
              </w:rPr>
              <w:t xml:space="preserve"> mora učinkovito odvajati </w:t>
            </w:r>
            <w:r>
              <w:rPr>
                <w:lang w:eastAsia="en-US"/>
              </w:rPr>
              <w:t>sinhrotronsko</w:t>
            </w:r>
            <w:r w:rsidRPr="000A2B00">
              <w:rPr>
                <w:lang w:eastAsia="en-US"/>
              </w:rPr>
              <w:t xml:space="preserve"> sevanje, ki nastaja pri teh obratovalnih pogojih, in mora biti združljiv s pogoji </w:t>
            </w:r>
            <w:proofErr w:type="spellStart"/>
            <w:r w:rsidRPr="000A2B00">
              <w:rPr>
                <w:lang w:eastAsia="en-US"/>
              </w:rPr>
              <w:t>ultravisokega</w:t>
            </w:r>
            <w:proofErr w:type="spellEnd"/>
            <w:r w:rsidRPr="000A2B00">
              <w:rPr>
                <w:lang w:eastAsia="en-US"/>
              </w:rPr>
              <w:t xml:space="preserve"> vakuuma. Zasnova </w:t>
            </w:r>
            <w:proofErr w:type="spellStart"/>
            <w:r w:rsidRPr="000A2B00">
              <w:rPr>
                <w:lang w:eastAsia="en-US"/>
              </w:rPr>
              <w:t>absorberja</w:t>
            </w:r>
            <w:proofErr w:type="spellEnd"/>
            <w:r w:rsidRPr="000A2B00">
              <w:rPr>
                <w:lang w:eastAsia="en-US"/>
              </w:rPr>
              <w:t xml:space="preserve"> mora preprečevati toplotne poškodbe ali mehanske zamike sosednjih struktur med neprekinjenim obratovanjem.</w:t>
            </w:r>
          </w:p>
        </w:tc>
        <w:tc>
          <w:tcPr>
            <w:tcW w:w="1418" w:type="dxa"/>
            <w:tcBorders>
              <w:left w:val="single" w:sz="4" w:space="0" w:color="auto"/>
              <w:right w:val="single" w:sz="4" w:space="0" w:color="auto"/>
            </w:tcBorders>
            <w:vAlign w:val="center"/>
          </w:tcPr>
          <w:p w14:paraId="1208BF33" w14:textId="4ED6C281" w:rsidR="00C93F89" w:rsidRPr="00DC28D7" w:rsidRDefault="00C93F89" w:rsidP="00C93F89">
            <w:pPr>
              <w:pStyle w:val="Odstavekseznama"/>
              <w:numPr>
                <w:ilvl w:val="0"/>
                <w:numId w:val="29"/>
              </w:numPr>
              <w:spacing w:before="60" w:after="60"/>
              <w:jc w:val="center"/>
              <w:rPr>
                <w:lang w:val="en-US" w:eastAsia="en-US"/>
              </w:rPr>
            </w:pPr>
            <w:r>
              <w:rPr>
                <w:lang w:val="en-US" w:eastAsia="en-US"/>
              </w:rPr>
              <w:t>DA</w:t>
            </w:r>
          </w:p>
        </w:tc>
        <w:tc>
          <w:tcPr>
            <w:tcW w:w="1839" w:type="dxa"/>
            <w:tcBorders>
              <w:left w:val="single" w:sz="4" w:space="0" w:color="auto"/>
              <w:right w:val="single" w:sz="4" w:space="0" w:color="auto"/>
            </w:tcBorders>
            <w:vAlign w:val="center"/>
          </w:tcPr>
          <w:p w14:paraId="749BC9FC" w14:textId="6EC13058" w:rsidR="00C93F89" w:rsidRPr="00DC28D7" w:rsidRDefault="00C93F89" w:rsidP="00C93F89">
            <w:pPr>
              <w:pStyle w:val="Odstavekseznama"/>
              <w:numPr>
                <w:ilvl w:val="0"/>
                <w:numId w:val="29"/>
              </w:numPr>
              <w:spacing w:before="60" w:after="60"/>
              <w:jc w:val="center"/>
              <w:rPr>
                <w:lang w:val="en-US" w:eastAsia="en-US"/>
              </w:rPr>
            </w:pPr>
            <w:r w:rsidRPr="00DC28D7">
              <w:rPr>
                <w:lang w:val="en-US" w:eastAsia="en-US"/>
              </w:rPr>
              <w:t>N</w:t>
            </w:r>
            <w:r>
              <w:rPr>
                <w:lang w:val="en-US" w:eastAsia="en-US"/>
              </w:rPr>
              <w:t>E</w:t>
            </w:r>
          </w:p>
        </w:tc>
        <w:tc>
          <w:tcPr>
            <w:tcW w:w="1704" w:type="dxa"/>
            <w:tcBorders>
              <w:left w:val="single" w:sz="4" w:space="0" w:color="auto"/>
              <w:right w:val="single" w:sz="4" w:space="0" w:color="auto"/>
            </w:tcBorders>
          </w:tcPr>
          <w:p w14:paraId="17A0CD2C" w14:textId="77777777" w:rsidR="00C93F89" w:rsidRPr="00DC28D7" w:rsidRDefault="00C93F89" w:rsidP="00C93F89">
            <w:pPr>
              <w:spacing w:before="60" w:after="60"/>
              <w:rPr>
                <w:lang w:val="en-US" w:eastAsia="en-US"/>
              </w:rPr>
            </w:pPr>
          </w:p>
        </w:tc>
      </w:tr>
      <w:tr w:rsidR="006B2B4D" w:rsidRPr="00DC28D7" w14:paraId="2107B6A0" w14:textId="77777777" w:rsidTr="009D0404">
        <w:tc>
          <w:tcPr>
            <w:tcW w:w="704" w:type="dxa"/>
            <w:vMerge/>
            <w:tcBorders>
              <w:left w:val="single" w:sz="4" w:space="0" w:color="auto"/>
              <w:right w:val="single" w:sz="4" w:space="0" w:color="auto"/>
            </w:tcBorders>
          </w:tcPr>
          <w:p w14:paraId="08C812EB"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E8A7717" w14:textId="79A817C0" w:rsidR="006B2B4D" w:rsidRPr="0072644A" w:rsidRDefault="00C93F89" w:rsidP="009D0404">
            <w:pPr>
              <w:widowControl w:val="0"/>
              <w:autoSpaceDE w:val="0"/>
              <w:autoSpaceDN w:val="0"/>
              <w:jc w:val="left"/>
              <w:rPr>
                <w:b/>
                <w:bCs/>
                <w:lang w:val="sv-SE" w:eastAsia="en-US"/>
              </w:rPr>
            </w:pPr>
            <w:r w:rsidRPr="00C93F89">
              <w:rPr>
                <w:b/>
                <w:bCs/>
                <w:lang w:eastAsia="en-US"/>
              </w:rPr>
              <w:t>Vakuumski sistem, črpalke, ventili in tlačni senzorji</w:t>
            </w:r>
          </w:p>
        </w:tc>
      </w:tr>
      <w:tr w:rsidR="00C93F89" w:rsidRPr="00DC28D7" w14:paraId="2D08E5AC" w14:textId="77777777" w:rsidTr="009D0404">
        <w:tc>
          <w:tcPr>
            <w:tcW w:w="704" w:type="dxa"/>
            <w:vMerge/>
            <w:tcBorders>
              <w:left w:val="single" w:sz="4" w:space="0" w:color="auto"/>
              <w:right w:val="single" w:sz="4" w:space="0" w:color="auto"/>
            </w:tcBorders>
          </w:tcPr>
          <w:p w14:paraId="3FF5E8F9" w14:textId="77777777" w:rsidR="00C93F89" w:rsidRPr="0072644A" w:rsidRDefault="00C93F89" w:rsidP="00C93F89">
            <w:pPr>
              <w:spacing w:before="60" w:after="60"/>
              <w:rPr>
                <w:lang w:val="sv-SE" w:eastAsia="en-US"/>
              </w:rPr>
            </w:pPr>
          </w:p>
        </w:tc>
        <w:tc>
          <w:tcPr>
            <w:tcW w:w="8505" w:type="dxa"/>
            <w:tcBorders>
              <w:top w:val="single" w:sz="4" w:space="0" w:color="auto"/>
              <w:left w:val="single" w:sz="4" w:space="0" w:color="auto"/>
              <w:bottom w:val="single" w:sz="4" w:space="0" w:color="auto"/>
              <w:right w:val="single" w:sz="4" w:space="0" w:color="auto"/>
            </w:tcBorders>
          </w:tcPr>
          <w:p w14:paraId="0EDD5977" w14:textId="77777777" w:rsidR="00C93F89" w:rsidRPr="000A2B00" w:rsidRDefault="00C93F89" w:rsidP="00C93F89">
            <w:pPr>
              <w:widowControl w:val="0"/>
              <w:autoSpaceDE w:val="0"/>
              <w:autoSpaceDN w:val="0"/>
              <w:jc w:val="left"/>
              <w:rPr>
                <w:lang w:eastAsia="en-US"/>
              </w:rPr>
            </w:pPr>
            <w:r w:rsidRPr="000A2B00">
              <w:rPr>
                <w:lang w:eastAsia="en-US"/>
              </w:rPr>
              <w:t xml:space="preserve">Vakuumski sistem mora zagotavljati pogoje </w:t>
            </w:r>
            <w:proofErr w:type="spellStart"/>
            <w:r w:rsidRPr="000A2B00">
              <w:rPr>
                <w:lang w:eastAsia="en-US"/>
              </w:rPr>
              <w:t>ultravisokega</w:t>
            </w:r>
            <w:proofErr w:type="spellEnd"/>
            <w:r w:rsidRPr="000A2B00">
              <w:rPr>
                <w:lang w:eastAsia="en-US"/>
              </w:rPr>
              <w:t xml:space="preserve"> vakuuma, primernih za delovanje angl. </w:t>
            </w:r>
            <w:r w:rsidRPr="000A2B00">
              <w:rPr>
                <w:i/>
                <w:iCs/>
                <w:lang w:eastAsia="en-US"/>
              </w:rPr>
              <w:t>in-</w:t>
            </w:r>
            <w:proofErr w:type="spellStart"/>
            <w:r w:rsidRPr="000A2B00">
              <w:rPr>
                <w:i/>
                <w:iCs/>
                <w:lang w:eastAsia="en-US"/>
              </w:rPr>
              <w:t>vacuum</w:t>
            </w:r>
            <w:proofErr w:type="spellEnd"/>
            <w:r w:rsidRPr="000A2B00">
              <w:rPr>
                <w:i/>
                <w:iCs/>
                <w:lang w:eastAsia="en-US"/>
              </w:rPr>
              <w:t xml:space="preserve"> </w:t>
            </w:r>
            <w:proofErr w:type="spellStart"/>
            <w:r w:rsidRPr="000A2B00">
              <w:rPr>
                <w:lang w:eastAsia="en-US"/>
              </w:rPr>
              <w:t>undulatorja</w:t>
            </w:r>
            <w:proofErr w:type="spellEnd"/>
            <w:r w:rsidRPr="000A2B00">
              <w:rPr>
                <w:lang w:eastAsia="en-US"/>
              </w:rPr>
              <w:t xml:space="preserve">. V standardnih obratovalnih pogojih tlak v vakuumski komori </w:t>
            </w:r>
            <w:proofErr w:type="spellStart"/>
            <w:r w:rsidRPr="000A2B00">
              <w:rPr>
                <w:lang w:eastAsia="en-US"/>
              </w:rPr>
              <w:t>undulatorja</w:t>
            </w:r>
            <w:proofErr w:type="spellEnd"/>
            <w:r w:rsidRPr="000A2B00">
              <w:rPr>
                <w:lang w:eastAsia="en-US"/>
              </w:rPr>
              <w:t xml:space="preserve"> ne sme </w:t>
            </w:r>
            <w:r>
              <w:rPr>
                <w:lang w:eastAsia="en-US"/>
              </w:rPr>
              <w:t>biti višji od</w:t>
            </w:r>
            <w:r w:rsidRPr="000A2B00">
              <w:rPr>
                <w:lang w:eastAsia="en-US"/>
              </w:rPr>
              <w:t xml:space="preserve"> 2·10</w:t>
            </w:r>
            <w:r w:rsidRPr="000A2B00">
              <w:rPr>
                <w:vertAlign w:val="superscript"/>
                <w:lang w:eastAsia="en-US"/>
              </w:rPr>
              <w:t>-10</w:t>
            </w:r>
            <w:r w:rsidRPr="000A2B00">
              <w:rPr>
                <w:lang w:eastAsia="en-US"/>
              </w:rPr>
              <w:t xml:space="preserve"> </w:t>
            </w:r>
            <w:proofErr w:type="spellStart"/>
            <w:r w:rsidRPr="000A2B00">
              <w:rPr>
                <w:lang w:eastAsia="en-US"/>
              </w:rPr>
              <w:t>mbar</w:t>
            </w:r>
            <w:proofErr w:type="spellEnd"/>
            <w:r w:rsidRPr="000A2B00">
              <w:rPr>
                <w:lang w:eastAsia="en-US"/>
              </w:rPr>
              <w:t>, hitrost uhajanja helija pa mora biti enaka ali manjša od 1·10</w:t>
            </w:r>
            <w:r w:rsidRPr="000A2B00">
              <w:rPr>
                <w:vertAlign w:val="superscript"/>
                <w:lang w:eastAsia="en-US"/>
              </w:rPr>
              <w:t>-10</w:t>
            </w:r>
            <w:r w:rsidRPr="000A2B00">
              <w:rPr>
                <w:lang w:eastAsia="en-US"/>
              </w:rPr>
              <w:t xml:space="preserve"> </w:t>
            </w:r>
            <w:proofErr w:type="spellStart"/>
            <w:r w:rsidRPr="000A2B00">
              <w:rPr>
                <w:lang w:eastAsia="en-US"/>
              </w:rPr>
              <w:t>mbar·L</w:t>
            </w:r>
            <w:proofErr w:type="spellEnd"/>
            <w:r w:rsidRPr="000A2B00">
              <w:rPr>
                <w:lang w:eastAsia="en-US"/>
              </w:rPr>
              <w:t>/s.</w:t>
            </w:r>
          </w:p>
          <w:p w14:paraId="5CBDE8F2" w14:textId="77777777" w:rsidR="00C93F89" w:rsidRPr="000A2B00" w:rsidRDefault="00C93F89" w:rsidP="00C93F89">
            <w:pPr>
              <w:widowControl w:val="0"/>
              <w:autoSpaceDE w:val="0"/>
              <w:autoSpaceDN w:val="0"/>
              <w:jc w:val="left"/>
              <w:rPr>
                <w:lang w:eastAsia="en-US"/>
              </w:rPr>
            </w:pPr>
            <w:r w:rsidRPr="000A2B00">
              <w:rPr>
                <w:lang w:eastAsia="en-US"/>
              </w:rPr>
              <w:t>Sistem mora vključevati:</w:t>
            </w:r>
            <w:r w:rsidRPr="000A2B00">
              <w:rPr>
                <w:lang w:eastAsia="en-US"/>
              </w:rPr>
              <w:br/>
              <w:t xml:space="preserve">• </w:t>
            </w:r>
            <w:r>
              <w:rPr>
                <w:lang w:eastAsia="en-US"/>
              </w:rPr>
              <w:t>v</w:t>
            </w:r>
            <w:r w:rsidRPr="000A2B00">
              <w:rPr>
                <w:lang w:eastAsia="en-US"/>
              </w:rPr>
              <w:t xml:space="preserve">se potrebne vakuumske črpalke, vključno s tistimi, integriranimi v ohišje </w:t>
            </w:r>
            <w:proofErr w:type="spellStart"/>
            <w:r w:rsidRPr="000A2B00">
              <w:rPr>
                <w:lang w:eastAsia="en-US"/>
              </w:rPr>
              <w:t>undulatorja</w:t>
            </w:r>
            <w:proofErr w:type="spellEnd"/>
            <w:r w:rsidRPr="000A2B00">
              <w:rPr>
                <w:lang w:eastAsia="en-US"/>
              </w:rPr>
              <w:t>,</w:t>
            </w:r>
            <w:r w:rsidRPr="000A2B00">
              <w:rPr>
                <w:lang w:eastAsia="en-US"/>
              </w:rPr>
              <w:br/>
              <w:t xml:space="preserve">• </w:t>
            </w:r>
            <w:r>
              <w:rPr>
                <w:lang w:eastAsia="en-US"/>
              </w:rPr>
              <w:t>v</w:t>
            </w:r>
            <w:r w:rsidRPr="000A2B00">
              <w:rPr>
                <w:lang w:eastAsia="en-US"/>
              </w:rPr>
              <w:t xml:space="preserve">entile, potrebne za </w:t>
            </w:r>
            <w:proofErr w:type="spellStart"/>
            <w:r>
              <w:rPr>
                <w:lang w:eastAsia="en-US"/>
              </w:rPr>
              <w:t>nazdor</w:t>
            </w:r>
            <w:proofErr w:type="spellEnd"/>
            <w:r>
              <w:rPr>
                <w:lang w:eastAsia="en-US"/>
              </w:rPr>
              <w:t xml:space="preserve"> vakuuma</w:t>
            </w:r>
            <w:r w:rsidRPr="000A2B00">
              <w:rPr>
                <w:lang w:eastAsia="en-US"/>
              </w:rPr>
              <w:t xml:space="preserve"> in varnost,</w:t>
            </w:r>
            <w:r w:rsidRPr="000A2B00">
              <w:rPr>
                <w:lang w:eastAsia="en-US"/>
              </w:rPr>
              <w:br/>
              <w:t xml:space="preserve">• </w:t>
            </w:r>
            <w:r>
              <w:rPr>
                <w:lang w:eastAsia="en-US"/>
              </w:rPr>
              <w:t>t</w:t>
            </w:r>
            <w:r w:rsidRPr="000A2B00">
              <w:rPr>
                <w:lang w:eastAsia="en-US"/>
              </w:rPr>
              <w:t>lačne senzorje za neprekinjeno spremljanje vakuumskih pogojev.</w:t>
            </w:r>
          </w:p>
          <w:p w14:paraId="7C9E6706" w14:textId="77777777" w:rsidR="00C93F89" w:rsidRPr="000A2B00" w:rsidRDefault="00C93F89" w:rsidP="00C93F89">
            <w:pPr>
              <w:widowControl w:val="0"/>
              <w:autoSpaceDE w:val="0"/>
              <w:autoSpaceDN w:val="0"/>
              <w:jc w:val="left"/>
              <w:rPr>
                <w:lang w:eastAsia="en-US"/>
              </w:rPr>
            </w:pPr>
            <w:r w:rsidRPr="000A2B00">
              <w:rPr>
                <w:lang w:eastAsia="en-US"/>
              </w:rPr>
              <w:t xml:space="preserve">Vse komponente morajo biti v celoti združljive z zahtevanimi nivoji vakuuma in integrirane tako, da zagotavljajo stabilno in zanesljivo delovanje vakuuma skozi celotno življenjsko dobo naprave. Sistem mora vključevati vse kable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krmilnike in merilne instrumente, potrebne za popolno funkcionalnost in nadzor. Materiali in površinske obdelave notranjih vakuumskih komponent morajo biti primerni za </w:t>
            </w:r>
            <w:r>
              <w:rPr>
                <w:lang w:eastAsia="en-US"/>
              </w:rPr>
              <w:t xml:space="preserve">angl. </w:t>
            </w:r>
            <w:proofErr w:type="spellStart"/>
            <w:r w:rsidRPr="000A2B00">
              <w:rPr>
                <w:i/>
                <w:iCs/>
                <w:lang w:eastAsia="en-US"/>
              </w:rPr>
              <w:t>bake</w:t>
            </w:r>
            <w:proofErr w:type="spellEnd"/>
            <w:r>
              <w:rPr>
                <w:i/>
                <w:iCs/>
                <w:lang w:eastAsia="en-US"/>
              </w:rPr>
              <w:t>-</w:t>
            </w:r>
            <w:r w:rsidRPr="000A2B00">
              <w:rPr>
                <w:i/>
                <w:iCs/>
                <w:lang w:eastAsia="en-US"/>
              </w:rPr>
              <w:t>out</w:t>
            </w:r>
            <w:r w:rsidRPr="000A2B00">
              <w:rPr>
                <w:lang w:eastAsia="en-US"/>
              </w:rPr>
              <w:t xml:space="preserve"> in brez onesnaževal.</w:t>
            </w:r>
          </w:p>
          <w:p w14:paraId="48666F9A" w14:textId="63E34C96" w:rsidR="00C93F89" w:rsidRPr="0072644A" w:rsidRDefault="00C93F89" w:rsidP="00C93F89">
            <w:pPr>
              <w:spacing w:line="259" w:lineRule="auto"/>
              <w:jc w:val="left"/>
              <w:rPr>
                <w:i/>
                <w:iCs/>
                <w:sz w:val="10"/>
                <w:szCs w:val="10"/>
                <w:lang w:val="sv-SE"/>
              </w:rPr>
            </w:pPr>
            <w:r w:rsidRPr="000A2B00">
              <w:rPr>
                <w:lang w:eastAsia="en-US"/>
              </w:rPr>
              <w:t>Vakuumski sistem mora vsebovati naslednje specifične komponente in izpolnjevati pripadajoče zahteve glede zmogljivosti:</w:t>
            </w:r>
            <w:r w:rsidRPr="000A2B00">
              <w:rPr>
                <w:lang w:eastAsia="en-US"/>
              </w:rPr>
              <w:br/>
              <w:t xml:space="preserve">• Ionske črpalke v </w:t>
            </w:r>
            <w:proofErr w:type="spellStart"/>
            <w:r w:rsidRPr="000A2B00">
              <w:rPr>
                <w:lang w:eastAsia="en-US"/>
              </w:rPr>
              <w:t>triodni</w:t>
            </w:r>
            <w:proofErr w:type="spellEnd"/>
            <w:r w:rsidRPr="000A2B00">
              <w:rPr>
                <w:lang w:eastAsia="en-US"/>
              </w:rPr>
              <w:t xml:space="preserve"> konfiguraciji z negativno polariteto, odporne na ≥ 1·10</w:t>
            </w:r>
            <w:r w:rsidRPr="000A2B00">
              <w:rPr>
                <w:vertAlign w:val="superscript"/>
                <w:lang w:eastAsia="en-US"/>
              </w:rPr>
              <w:t>9</w:t>
            </w:r>
            <w:r w:rsidRPr="000A2B00">
              <w:rPr>
                <w:lang w:eastAsia="en-US"/>
              </w:rPr>
              <w:t xml:space="preserve"> rad sevanja in temperaturo ≥ 200 </w:t>
            </w:r>
            <w:r>
              <w:rPr>
                <w:lang w:eastAsia="en-US"/>
              </w:rPr>
              <w:t>°</w:t>
            </w:r>
            <w:r w:rsidRPr="000A2B00">
              <w:rPr>
                <w:lang w:eastAsia="en-US"/>
              </w:rPr>
              <w:t xml:space="preserve">C; opremljene z visokonapetostnimi </w:t>
            </w:r>
            <w:proofErr w:type="spellStart"/>
            <w:r w:rsidRPr="000A2B00">
              <w:rPr>
                <w:lang w:eastAsia="en-US"/>
              </w:rPr>
              <w:t>konektorji</w:t>
            </w:r>
            <w:proofErr w:type="spellEnd"/>
            <w:r w:rsidRPr="000A2B00">
              <w:rPr>
                <w:lang w:eastAsia="en-US"/>
              </w:rPr>
              <w:t xml:space="preserve">, združljivimi z vakuumom (npr. </w:t>
            </w:r>
            <w:r w:rsidRPr="000A2B00">
              <w:rPr>
                <w:i/>
                <w:iCs/>
                <w:lang w:eastAsia="en-US"/>
              </w:rPr>
              <w:t>Fischer</w:t>
            </w:r>
            <w:r w:rsidRPr="000A2B00">
              <w:rPr>
                <w:lang w:eastAsia="en-US"/>
              </w:rPr>
              <w:t xml:space="preserve"> ali enakovreden)</w:t>
            </w:r>
            <w:r>
              <w:rPr>
                <w:lang w:eastAsia="en-US"/>
              </w:rPr>
              <w:t>.</w:t>
            </w:r>
            <w:r w:rsidRPr="000A2B00">
              <w:rPr>
                <w:lang w:eastAsia="en-US"/>
              </w:rPr>
              <w:br/>
              <w:t xml:space="preserve">• NEG črpalke s sintranimi elementi, nameščene na CF-prirobnice (npr. serija SAES </w:t>
            </w:r>
            <w:proofErr w:type="spellStart"/>
            <w:r w:rsidRPr="000A2B00">
              <w:rPr>
                <w:lang w:eastAsia="en-US"/>
              </w:rPr>
              <w:t>CapaciTorr</w:t>
            </w:r>
            <w:proofErr w:type="spellEnd"/>
            <w:r w:rsidRPr="000A2B00">
              <w:rPr>
                <w:lang w:eastAsia="en-US"/>
              </w:rPr>
              <w:t xml:space="preserve"> Z ali enakovredna), za delovanje v sinergiji z ionskimi črpalkami</w:t>
            </w:r>
            <w:r>
              <w:rPr>
                <w:lang w:eastAsia="en-US"/>
              </w:rPr>
              <w:t>.</w:t>
            </w:r>
            <w:r w:rsidRPr="000A2B00">
              <w:rPr>
                <w:lang w:eastAsia="en-US"/>
              </w:rPr>
              <w:br/>
              <w:t xml:space="preserve">• Dva tlačna senzorja tipa </w:t>
            </w:r>
            <w:proofErr w:type="spellStart"/>
            <w:r w:rsidRPr="000A2B00">
              <w:rPr>
                <w:lang w:eastAsia="en-US"/>
              </w:rPr>
              <w:t>Penning</w:t>
            </w:r>
            <w:proofErr w:type="spellEnd"/>
            <w:r w:rsidRPr="000A2B00">
              <w:rPr>
                <w:lang w:eastAsia="en-US"/>
              </w:rPr>
              <w:t xml:space="preserve"> (npr. </w:t>
            </w:r>
            <w:proofErr w:type="spellStart"/>
            <w:r w:rsidRPr="000A2B00">
              <w:rPr>
                <w:i/>
                <w:iCs/>
                <w:lang w:eastAsia="en-US"/>
              </w:rPr>
              <w:t>Pfeiffer</w:t>
            </w:r>
            <w:proofErr w:type="spellEnd"/>
            <w:r w:rsidRPr="000A2B00">
              <w:rPr>
                <w:i/>
                <w:iCs/>
                <w:lang w:eastAsia="en-US"/>
              </w:rPr>
              <w:t xml:space="preserve"> IKR 070</w:t>
            </w:r>
            <w:r w:rsidRPr="000A2B00">
              <w:rPr>
                <w:lang w:eastAsia="en-US"/>
              </w:rPr>
              <w:t xml:space="preserve"> ali enakovreden) z ustreznimi krmilniki (npr. </w:t>
            </w:r>
            <w:r w:rsidRPr="000A2B00">
              <w:rPr>
                <w:i/>
                <w:iCs/>
                <w:lang w:eastAsia="en-US"/>
              </w:rPr>
              <w:t>TPG500</w:t>
            </w:r>
            <w:r w:rsidRPr="000A2B00">
              <w:rPr>
                <w:lang w:eastAsia="en-US"/>
              </w:rPr>
              <w:t>), odporna na sevanje (≥ 1·10</w:t>
            </w:r>
            <w:r w:rsidRPr="000A2B00">
              <w:rPr>
                <w:vertAlign w:val="superscript"/>
                <w:lang w:eastAsia="en-US"/>
              </w:rPr>
              <w:t>9</w:t>
            </w:r>
            <w:r w:rsidRPr="000A2B00">
              <w:rPr>
                <w:lang w:eastAsia="en-US"/>
              </w:rPr>
              <w:t xml:space="preserve"> rad) in toploto (≥ 200 °C), z oddaljeno elektroniko in 30-metrskimi kabli, odpornimi na sevanje</w:t>
            </w:r>
            <w:r>
              <w:rPr>
                <w:lang w:eastAsia="en-US"/>
              </w:rPr>
              <w:t>.</w:t>
            </w:r>
            <w:r w:rsidRPr="000A2B00">
              <w:rPr>
                <w:lang w:eastAsia="en-US"/>
              </w:rPr>
              <w:br/>
              <w:t xml:space="preserve">• Visokonapetostni kabli, dolgi 30 metrov, s </w:t>
            </w:r>
            <w:proofErr w:type="spellStart"/>
            <w:r w:rsidRPr="000A2B00">
              <w:rPr>
                <w:lang w:eastAsia="en-US"/>
              </w:rPr>
              <w:t>konektorji</w:t>
            </w:r>
            <w:proofErr w:type="spellEnd"/>
            <w:r w:rsidRPr="000A2B00">
              <w:rPr>
                <w:lang w:eastAsia="en-US"/>
              </w:rPr>
              <w:t xml:space="preserve"> Fischer na obeh koncih, odporni na ≥ 1·10</w:t>
            </w:r>
            <w:r w:rsidRPr="000A2B00">
              <w:rPr>
                <w:vertAlign w:val="superscript"/>
                <w:lang w:eastAsia="en-US"/>
              </w:rPr>
              <w:t>9</w:t>
            </w:r>
            <w:r w:rsidRPr="000A2B00">
              <w:rPr>
                <w:lang w:eastAsia="en-US"/>
              </w:rPr>
              <w:t xml:space="preserve"> rad in ≥ 200 °C</w:t>
            </w:r>
            <w:r>
              <w:rPr>
                <w:lang w:eastAsia="en-US"/>
              </w:rPr>
              <w:t>.</w:t>
            </w:r>
            <w:r w:rsidRPr="000A2B00">
              <w:rPr>
                <w:lang w:eastAsia="en-US"/>
              </w:rPr>
              <w:br/>
              <w:t xml:space="preserve">• Ena prirobnica DN63CF, opremljena s popolnoma kovinskim kotnim vakuumskim ventilom (npr. VAT serija 57 ali enakovreden), primerna za </w:t>
            </w:r>
            <w:r>
              <w:rPr>
                <w:lang w:eastAsia="en-US"/>
              </w:rPr>
              <w:t xml:space="preserve">angl. </w:t>
            </w:r>
            <w:proofErr w:type="spellStart"/>
            <w:r w:rsidRPr="000A2B00">
              <w:rPr>
                <w:i/>
                <w:iCs/>
                <w:lang w:eastAsia="en-US"/>
              </w:rPr>
              <w:t>bake</w:t>
            </w:r>
            <w:proofErr w:type="spellEnd"/>
            <w:r w:rsidRPr="000A2B00">
              <w:rPr>
                <w:i/>
                <w:iCs/>
                <w:lang w:eastAsia="en-US"/>
              </w:rPr>
              <w:t>-out</w:t>
            </w:r>
            <w:r w:rsidRPr="000A2B00">
              <w:rPr>
                <w:lang w:eastAsia="en-US"/>
              </w:rPr>
              <w:t xml:space="preserve"> pri ≥ 200 </w:t>
            </w:r>
            <w:r>
              <w:rPr>
                <w:lang w:eastAsia="en-US"/>
              </w:rPr>
              <w:t>°</w:t>
            </w:r>
            <w:r w:rsidRPr="000A2B00">
              <w:rPr>
                <w:lang w:eastAsia="en-US"/>
              </w:rPr>
              <w:t>C in ≥ 10.000 ciklov.</w:t>
            </w:r>
          </w:p>
        </w:tc>
        <w:tc>
          <w:tcPr>
            <w:tcW w:w="1418" w:type="dxa"/>
            <w:tcBorders>
              <w:top w:val="single" w:sz="4" w:space="0" w:color="auto"/>
              <w:left w:val="single" w:sz="4" w:space="0" w:color="auto"/>
              <w:bottom w:val="single" w:sz="4" w:space="0" w:color="auto"/>
              <w:right w:val="single" w:sz="4" w:space="0" w:color="auto"/>
            </w:tcBorders>
            <w:vAlign w:val="center"/>
          </w:tcPr>
          <w:p w14:paraId="1CD44BBA" w14:textId="7AA8F09B" w:rsidR="00C93F89" w:rsidRPr="00DC28D7" w:rsidRDefault="00C93F89" w:rsidP="00C93F89">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1769DDD0" w14:textId="6DEE0A07" w:rsidR="00C93F89" w:rsidRPr="00DC28D7" w:rsidRDefault="00C93F89" w:rsidP="00C93F89">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536F33BA" w14:textId="77777777" w:rsidR="00C93F89" w:rsidRPr="00DC28D7" w:rsidRDefault="00C93F89" w:rsidP="00C93F89">
            <w:pPr>
              <w:spacing w:before="60" w:after="60"/>
              <w:rPr>
                <w:lang w:val="en-US" w:eastAsia="en-US"/>
              </w:rPr>
            </w:pPr>
          </w:p>
          <w:p w14:paraId="6C204521" w14:textId="77777777" w:rsidR="00C93F89" w:rsidRPr="00DC28D7" w:rsidRDefault="00C93F89" w:rsidP="00C93F89">
            <w:pPr>
              <w:spacing w:before="60" w:after="60"/>
              <w:rPr>
                <w:lang w:val="en-US" w:eastAsia="en-US"/>
              </w:rPr>
            </w:pPr>
          </w:p>
        </w:tc>
      </w:tr>
      <w:tr w:rsidR="006B2B4D" w:rsidRPr="00DC28D7" w14:paraId="0A0E8D90" w14:textId="77777777" w:rsidTr="009D0404">
        <w:tc>
          <w:tcPr>
            <w:tcW w:w="704" w:type="dxa"/>
            <w:vMerge/>
            <w:tcBorders>
              <w:left w:val="single" w:sz="4" w:space="0" w:color="auto"/>
              <w:right w:val="single" w:sz="4" w:space="0" w:color="auto"/>
            </w:tcBorders>
          </w:tcPr>
          <w:p w14:paraId="495FB380"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776224B" w14:textId="3C2BA073" w:rsidR="006B2B4D" w:rsidRPr="00C93F89" w:rsidRDefault="00C93F89" w:rsidP="009D0404">
            <w:pPr>
              <w:widowControl w:val="0"/>
              <w:autoSpaceDE w:val="0"/>
              <w:autoSpaceDN w:val="0"/>
              <w:jc w:val="left"/>
              <w:rPr>
                <w:b/>
                <w:bCs/>
                <w:lang w:val="en-US" w:eastAsia="en-US"/>
              </w:rPr>
            </w:pPr>
            <w:r w:rsidRPr="00C93F89">
              <w:rPr>
                <w:b/>
                <w:bCs/>
                <w:lang w:eastAsia="en-US"/>
              </w:rPr>
              <w:t>Poravnalna konstrukcija</w:t>
            </w:r>
          </w:p>
        </w:tc>
      </w:tr>
      <w:tr w:rsidR="00C93F89" w:rsidRPr="00DC28D7" w14:paraId="68DCF1D4" w14:textId="77777777" w:rsidTr="009D0404">
        <w:tc>
          <w:tcPr>
            <w:tcW w:w="704" w:type="dxa"/>
            <w:vMerge/>
            <w:tcBorders>
              <w:left w:val="single" w:sz="4" w:space="0" w:color="auto"/>
              <w:right w:val="single" w:sz="4" w:space="0" w:color="auto"/>
            </w:tcBorders>
          </w:tcPr>
          <w:p w14:paraId="6B597998" w14:textId="77777777" w:rsidR="00C93F89" w:rsidRPr="00DC28D7" w:rsidRDefault="00C93F89" w:rsidP="00C93F89">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42749DFE" w14:textId="77777777" w:rsidR="00C93F89" w:rsidRPr="000A2B00" w:rsidRDefault="00C93F89" w:rsidP="00C93F89">
            <w:pPr>
              <w:widowControl w:val="0"/>
              <w:autoSpaceDE w:val="0"/>
              <w:autoSpaceDN w:val="0"/>
              <w:jc w:val="left"/>
              <w:rPr>
                <w:lang w:eastAsia="en-US"/>
              </w:rPr>
            </w:pPr>
            <w:r w:rsidRPr="000A2B00">
              <w:rPr>
                <w:lang w:eastAsia="en-US"/>
              </w:rPr>
              <w:t xml:space="preserve">Sistem mora vključevati podporno in poravnalno konstrukcijo, zasnovano za varno pritrditev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w:t>
            </w:r>
            <w:r w:rsidRPr="00040DE0">
              <w:rPr>
                <w:lang w:eastAsia="en-US"/>
              </w:rPr>
              <w:t>med namestitvijo,</w:t>
            </w:r>
            <w:r w:rsidRPr="000A2B00">
              <w:rPr>
                <w:lang w:eastAsia="en-US"/>
              </w:rPr>
              <w:t xml:space="preserve"> obratovanjem in vzdrževanjem. Konstrukcija mora:</w:t>
            </w:r>
            <w:r w:rsidRPr="000A2B00">
              <w:rPr>
                <w:lang w:eastAsia="en-US"/>
              </w:rPr>
              <w:br/>
              <w:t xml:space="preserve">• Biti opremljena z odstranljivimi ali dvižnimi kolesi za lažji transport in </w:t>
            </w:r>
            <w:r>
              <w:rPr>
                <w:lang w:eastAsia="en-US"/>
              </w:rPr>
              <w:t>eksaktno</w:t>
            </w:r>
            <w:r w:rsidRPr="000A2B00">
              <w:rPr>
                <w:lang w:eastAsia="en-US"/>
              </w:rPr>
              <w:t xml:space="preserve"> postavitev</w:t>
            </w:r>
            <w:r>
              <w:rPr>
                <w:lang w:eastAsia="en-US"/>
              </w:rPr>
              <w:t>.</w:t>
            </w:r>
            <w:r w:rsidRPr="000A2B00">
              <w:rPr>
                <w:lang w:eastAsia="en-US"/>
              </w:rPr>
              <w:br/>
              <w:t>• Zagotavljati stabilno mehansko podporo z zadostno strukturno togostjo med delovanjem v vakuumu in pri magnetnih obremenitvah</w:t>
            </w:r>
            <w:r>
              <w:rPr>
                <w:lang w:eastAsia="en-US"/>
              </w:rPr>
              <w:t>.</w:t>
            </w:r>
            <w:r w:rsidRPr="000A2B00">
              <w:rPr>
                <w:lang w:eastAsia="en-US"/>
              </w:rPr>
              <w:br/>
              <w:t xml:space="preserve">• Omogočati poravnavo </w:t>
            </w:r>
            <w:proofErr w:type="spellStart"/>
            <w:r w:rsidRPr="000A2B00">
              <w:rPr>
                <w:lang w:eastAsia="en-US"/>
              </w:rPr>
              <w:t>undulatorja</w:t>
            </w:r>
            <w:proofErr w:type="spellEnd"/>
            <w:r w:rsidRPr="000A2B00">
              <w:rPr>
                <w:lang w:eastAsia="en-US"/>
              </w:rPr>
              <w:t xml:space="preserve"> na nazivno višino žarka, ki je določena kot 1,3 metra nad nivojem tal</w:t>
            </w:r>
            <w:r>
              <w:rPr>
                <w:lang w:eastAsia="en-US"/>
              </w:rPr>
              <w:t>.</w:t>
            </w:r>
            <w:r w:rsidRPr="000A2B00">
              <w:rPr>
                <w:lang w:eastAsia="en-US"/>
              </w:rPr>
              <w:br/>
              <w:t>• Biti združljiva z določenim prostorskim ovojem in mejami obremenitve:</w:t>
            </w:r>
            <w:r w:rsidRPr="000A2B00">
              <w:rPr>
                <w:lang w:eastAsia="en-US"/>
              </w:rPr>
              <w:br/>
              <w:t xml:space="preserve">o </w:t>
            </w:r>
            <w:r>
              <w:rPr>
                <w:lang w:eastAsia="en-US"/>
              </w:rPr>
              <w:t>m</w:t>
            </w:r>
            <w:r w:rsidRPr="000A2B00">
              <w:rPr>
                <w:lang w:eastAsia="en-US"/>
              </w:rPr>
              <w:t>aksimalna dolžina (Z): 2800 mm</w:t>
            </w:r>
            <w:r>
              <w:rPr>
                <w:lang w:eastAsia="en-US"/>
              </w:rPr>
              <w:t>,</w:t>
            </w:r>
            <w:r w:rsidRPr="000A2B00">
              <w:rPr>
                <w:lang w:eastAsia="en-US"/>
              </w:rPr>
              <w:br/>
              <w:t xml:space="preserve">o </w:t>
            </w:r>
            <w:r>
              <w:rPr>
                <w:lang w:eastAsia="en-US"/>
              </w:rPr>
              <w:t>m</w:t>
            </w:r>
            <w:r w:rsidRPr="000A2B00">
              <w:rPr>
                <w:lang w:eastAsia="en-US"/>
              </w:rPr>
              <w:t>aksimalna širina (X): 1500 mm</w:t>
            </w:r>
            <w:r>
              <w:rPr>
                <w:lang w:eastAsia="en-US"/>
              </w:rPr>
              <w:t>,</w:t>
            </w:r>
            <w:r w:rsidRPr="000A2B00">
              <w:rPr>
                <w:lang w:eastAsia="en-US"/>
              </w:rPr>
              <w:br/>
              <w:t xml:space="preserve">o </w:t>
            </w:r>
            <w:r>
              <w:rPr>
                <w:lang w:eastAsia="en-US"/>
              </w:rPr>
              <w:t>m</w:t>
            </w:r>
            <w:r w:rsidRPr="000A2B00">
              <w:rPr>
                <w:lang w:eastAsia="en-US"/>
              </w:rPr>
              <w:t>aksimalna višina (Y): 2800 mm</w:t>
            </w:r>
            <w:r>
              <w:rPr>
                <w:lang w:eastAsia="en-US"/>
              </w:rPr>
              <w:t>,</w:t>
            </w:r>
            <w:r w:rsidRPr="000A2B00">
              <w:rPr>
                <w:lang w:eastAsia="en-US"/>
              </w:rPr>
              <w:br/>
              <w:t xml:space="preserve">o </w:t>
            </w:r>
            <w:r>
              <w:rPr>
                <w:lang w:eastAsia="en-US"/>
              </w:rPr>
              <w:t>m</w:t>
            </w:r>
            <w:r w:rsidRPr="000A2B00">
              <w:rPr>
                <w:lang w:eastAsia="en-US"/>
              </w:rPr>
              <w:t>aksimalna masa: 7500 kg</w:t>
            </w:r>
            <w:r>
              <w:rPr>
                <w:lang w:eastAsia="en-US"/>
              </w:rPr>
              <w:t>.</w:t>
            </w:r>
          </w:p>
          <w:p w14:paraId="0EDDE242" w14:textId="77777777" w:rsidR="00C93F89" w:rsidRDefault="00C93F89" w:rsidP="00C93F89">
            <w:pPr>
              <w:widowControl w:val="0"/>
              <w:autoSpaceDE w:val="0"/>
              <w:autoSpaceDN w:val="0"/>
              <w:jc w:val="left"/>
              <w:rPr>
                <w:lang w:eastAsia="en-US"/>
              </w:rPr>
            </w:pPr>
            <w:r w:rsidRPr="000A2B00">
              <w:rPr>
                <w:lang w:eastAsia="en-US"/>
              </w:rPr>
              <w:t xml:space="preserve">Konstrukcija mora biti izdelana z visoko mehansko </w:t>
            </w:r>
            <w:r>
              <w:rPr>
                <w:lang w:eastAsia="en-US"/>
              </w:rPr>
              <w:t>eksaktnostjo</w:t>
            </w:r>
            <w:r w:rsidRPr="000A2B00">
              <w:rPr>
                <w:lang w:eastAsia="en-US"/>
              </w:rPr>
              <w:t xml:space="preserve"> in omogočati točno ter ponovljivo postavitev v okolju pospeševalnika ali žarkovne linije. Prav tako mora biti združljiva s postopki dvigovanja in ravnanja, predvidenimi za težko in občutljivo znanstveno opremo.</w:t>
            </w:r>
          </w:p>
          <w:p w14:paraId="713DAE4D" w14:textId="77777777" w:rsidR="00C93F89" w:rsidRPr="000A2B00" w:rsidRDefault="00C93F89" w:rsidP="00C93F89">
            <w:pPr>
              <w:widowControl w:val="0"/>
              <w:autoSpaceDE w:val="0"/>
              <w:autoSpaceDN w:val="0"/>
              <w:jc w:val="left"/>
              <w:rPr>
                <w:lang w:eastAsia="en-US"/>
              </w:rPr>
            </w:pPr>
          </w:p>
          <w:p w14:paraId="6654C63E" w14:textId="77777777" w:rsidR="00C93F89" w:rsidRPr="000A2B00" w:rsidRDefault="00C93F89" w:rsidP="00C93F89">
            <w:pPr>
              <w:widowControl w:val="0"/>
              <w:autoSpaceDE w:val="0"/>
              <w:autoSpaceDN w:val="0"/>
              <w:jc w:val="left"/>
              <w:rPr>
                <w:lang w:eastAsia="en-US"/>
              </w:rPr>
            </w:pPr>
            <w:r w:rsidRPr="000A2B00">
              <w:rPr>
                <w:lang w:eastAsia="en-US"/>
              </w:rPr>
              <w:t>Skupna višina popolnoma sestavljene naprave, vključno z morebitnimi dvižnimi trakovi ali prečko, ne sme presegati 2,8 metra. Če se uporabljajo trakovi, kot med njima ne sme presegati 90</w:t>
            </w:r>
            <w:r>
              <w:rPr>
                <w:lang w:eastAsia="en-US"/>
              </w:rPr>
              <w:t>°</w:t>
            </w:r>
            <w:r w:rsidRPr="000A2B00">
              <w:rPr>
                <w:lang w:eastAsia="en-US"/>
              </w:rPr>
              <w:t xml:space="preserve">. Če se uporablja dvižna prečka, mora zagotavljati najmanjšo navpično razdaljo 0,5 metra od kavlja do </w:t>
            </w:r>
            <w:r>
              <w:rPr>
                <w:lang w:eastAsia="en-US"/>
              </w:rPr>
              <w:t xml:space="preserve">angl. </w:t>
            </w:r>
            <w:proofErr w:type="spellStart"/>
            <w:r w:rsidRPr="000A2B00">
              <w:rPr>
                <w:i/>
                <w:iCs/>
                <w:lang w:eastAsia="en-US"/>
              </w:rPr>
              <w:t>lifting</w:t>
            </w:r>
            <w:proofErr w:type="spellEnd"/>
            <w:r w:rsidRPr="000A2B00">
              <w:rPr>
                <w:i/>
                <w:iCs/>
                <w:lang w:eastAsia="en-US"/>
              </w:rPr>
              <w:t xml:space="preserve"> </w:t>
            </w:r>
            <w:proofErr w:type="spellStart"/>
            <w:r w:rsidRPr="000A2B00">
              <w:rPr>
                <w:i/>
                <w:iCs/>
                <w:lang w:eastAsia="en-US"/>
              </w:rPr>
              <w:t>eyes</w:t>
            </w:r>
            <w:proofErr w:type="spellEnd"/>
            <w:r w:rsidRPr="000A2B00">
              <w:rPr>
                <w:lang w:eastAsia="en-US"/>
              </w:rPr>
              <w:t>.</w:t>
            </w:r>
          </w:p>
          <w:p w14:paraId="5D46258B" w14:textId="77777777" w:rsidR="00C93F89" w:rsidRPr="000A2B00" w:rsidRDefault="00C93F89" w:rsidP="00C93F89">
            <w:pPr>
              <w:widowControl w:val="0"/>
              <w:autoSpaceDE w:val="0"/>
              <w:autoSpaceDN w:val="0"/>
              <w:jc w:val="left"/>
              <w:rPr>
                <w:lang w:eastAsia="en-US"/>
              </w:rPr>
            </w:pPr>
            <w:r w:rsidRPr="000A2B00">
              <w:rPr>
                <w:lang w:eastAsia="en-US"/>
              </w:rPr>
              <w:t xml:space="preserve">Če teh omejitev ni mogoče izpolniti, lahko </w:t>
            </w:r>
            <w:r>
              <w:rPr>
                <w:lang w:eastAsia="en-US"/>
              </w:rPr>
              <w:t>ponudnik</w:t>
            </w:r>
            <w:r w:rsidRPr="000A2B00">
              <w:rPr>
                <w:lang w:eastAsia="en-US"/>
              </w:rPr>
              <w:t xml:space="preserve"> predlaga modularno ali delno razstavljivo zasnovo pod pogojem, da vsak modul:</w:t>
            </w:r>
            <w:r w:rsidRPr="000A2B00">
              <w:rPr>
                <w:lang w:eastAsia="en-US"/>
              </w:rPr>
              <w:br/>
              <w:t>• Izpolnjuje posamezne omejitve višine in teže (≤ 2800 mm višine, ≤ 7500 kg skupne teže)</w:t>
            </w:r>
            <w:r>
              <w:rPr>
                <w:lang w:eastAsia="en-US"/>
              </w:rPr>
              <w:t>.</w:t>
            </w:r>
            <w:r w:rsidRPr="000A2B00">
              <w:rPr>
                <w:lang w:eastAsia="en-US"/>
              </w:rPr>
              <w:br/>
              <w:t>• Je samostoječ in varen za začasno postavitev brez dodatne podpore</w:t>
            </w:r>
            <w:r>
              <w:rPr>
                <w:lang w:eastAsia="en-US"/>
              </w:rPr>
              <w:t>.</w:t>
            </w:r>
            <w:r w:rsidRPr="000A2B00">
              <w:rPr>
                <w:lang w:eastAsia="en-US"/>
              </w:rPr>
              <w:br/>
              <w:t xml:space="preserve">• </w:t>
            </w:r>
            <w:r>
              <w:rPr>
                <w:lang w:eastAsia="en-US"/>
              </w:rPr>
              <w:t>Ga j</w:t>
            </w:r>
            <w:r w:rsidRPr="000A2B00">
              <w:rPr>
                <w:lang w:eastAsia="en-US"/>
              </w:rPr>
              <w:t>e mogoče varno dvigniti, prestaviti in sestaviti na lokaciji.</w:t>
            </w:r>
          </w:p>
          <w:p w14:paraId="70E98421" w14:textId="671B2A59" w:rsidR="00C93F89" w:rsidRPr="00C93F89" w:rsidRDefault="00C93F89" w:rsidP="00C93F89">
            <w:pPr>
              <w:widowControl w:val="0"/>
              <w:autoSpaceDE w:val="0"/>
              <w:autoSpaceDN w:val="0"/>
              <w:jc w:val="left"/>
              <w:rPr>
                <w:lang w:eastAsia="en-US"/>
              </w:rPr>
            </w:pPr>
            <w:r>
              <w:rPr>
                <w:lang w:eastAsia="en-US"/>
              </w:rPr>
              <w:t xml:space="preserve">Angl. </w:t>
            </w:r>
            <w:proofErr w:type="spellStart"/>
            <w:r w:rsidRPr="000A2B00">
              <w:rPr>
                <w:i/>
                <w:iCs/>
                <w:lang w:eastAsia="en-US"/>
              </w:rPr>
              <w:t>lifting</w:t>
            </w:r>
            <w:proofErr w:type="spellEnd"/>
            <w:r w:rsidRPr="000A2B00">
              <w:rPr>
                <w:i/>
                <w:iCs/>
                <w:lang w:eastAsia="en-US"/>
              </w:rPr>
              <w:t xml:space="preserve"> </w:t>
            </w:r>
            <w:proofErr w:type="spellStart"/>
            <w:r w:rsidRPr="000A2B00">
              <w:rPr>
                <w:i/>
                <w:iCs/>
                <w:lang w:eastAsia="en-US"/>
              </w:rPr>
              <w:t>eye</w:t>
            </w:r>
            <w:r>
              <w:rPr>
                <w:i/>
                <w:iCs/>
                <w:lang w:eastAsia="en-US"/>
              </w:rPr>
              <w:t>s</w:t>
            </w:r>
            <w:proofErr w:type="spellEnd"/>
            <w:r w:rsidRPr="000A2B00">
              <w:rPr>
                <w:lang w:eastAsia="en-US"/>
              </w:rPr>
              <w:t xml:space="preserve"> morajo biti postavljena tako, da zagotavljajo ustrezno ravnotežje bremena med dvigovanjem. Če so potrebna posebna dvižna orodja (npr. dvižne prečke), jih je treba priložiti opremi.</w:t>
            </w:r>
          </w:p>
          <w:p w14:paraId="497EEB36" w14:textId="77777777" w:rsidR="00C93F89" w:rsidRPr="00C93F89" w:rsidRDefault="00C93F89" w:rsidP="00C93F89">
            <w:pPr>
              <w:widowControl w:val="0"/>
              <w:autoSpaceDE w:val="0"/>
              <w:autoSpaceDN w:val="0"/>
              <w:jc w:val="left"/>
              <w:rPr>
                <w:sz w:val="10"/>
                <w:szCs w:val="1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5124EF6" w14:textId="5AB71D21" w:rsidR="00C93F89" w:rsidRPr="00DC28D7" w:rsidRDefault="00C93F89" w:rsidP="00C93F89">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4A6BECC3" w14:textId="22F6CF0D" w:rsidR="00C93F89" w:rsidRPr="00DC28D7" w:rsidRDefault="00C93F89" w:rsidP="00C93F89">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2966D3ED" w14:textId="77777777" w:rsidR="00C93F89" w:rsidRPr="00DC28D7" w:rsidRDefault="00C93F89" w:rsidP="00C93F89">
            <w:pPr>
              <w:spacing w:before="60" w:after="60"/>
              <w:rPr>
                <w:lang w:val="en-US" w:eastAsia="en-US"/>
              </w:rPr>
            </w:pPr>
          </w:p>
        </w:tc>
      </w:tr>
      <w:tr w:rsidR="006B2B4D" w:rsidRPr="00DC28D7" w14:paraId="1725F0BC" w14:textId="77777777" w:rsidTr="009D0404">
        <w:tc>
          <w:tcPr>
            <w:tcW w:w="704" w:type="dxa"/>
            <w:vMerge/>
            <w:tcBorders>
              <w:left w:val="single" w:sz="4" w:space="0" w:color="auto"/>
              <w:right w:val="single" w:sz="4" w:space="0" w:color="auto"/>
            </w:tcBorders>
          </w:tcPr>
          <w:p w14:paraId="7F363DD5"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EEF2331" w14:textId="6446732D" w:rsidR="006B2B4D" w:rsidRPr="00C93F89" w:rsidRDefault="00C93F89" w:rsidP="009D0404">
            <w:pPr>
              <w:widowControl w:val="0"/>
              <w:autoSpaceDE w:val="0"/>
              <w:autoSpaceDN w:val="0"/>
              <w:jc w:val="left"/>
              <w:rPr>
                <w:b/>
                <w:bCs/>
                <w:lang w:val="en-GB" w:eastAsia="en-US"/>
              </w:rPr>
            </w:pPr>
            <w:r w:rsidRPr="00C93F89">
              <w:rPr>
                <w:b/>
                <w:bCs/>
                <w:lang w:eastAsia="en-US"/>
              </w:rPr>
              <w:t>Dvigalno razpenjalo</w:t>
            </w:r>
          </w:p>
        </w:tc>
      </w:tr>
      <w:tr w:rsidR="00C93F89" w:rsidRPr="00DC28D7" w14:paraId="7D644599" w14:textId="77777777" w:rsidTr="009D0404">
        <w:tc>
          <w:tcPr>
            <w:tcW w:w="704" w:type="dxa"/>
            <w:vMerge/>
            <w:tcBorders>
              <w:left w:val="single" w:sz="4" w:space="0" w:color="auto"/>
              <w:right w:val="single" w:sz="4" w:space="0" w:color="auto"/>
            </w:tcBorders>
          </w:tcPr>
          <w:p w14:paraId="25911F49" w14:textId="77777777" w:rsidR="00C93F89" w:rsidRPr="00DC28D7" w:rsidRDefault="00C93F89" w:rsidP="00C93F89">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40D92199" w14:textId="77777777" w:rsidR="00C93F89" w:rsidRPr="000A2B00" w:rsidRDefault="00C93F89" w:rsidP="00C93F89">
            <w:pPr>
              <w:widowControl w:val="0"/>
              <w:autoSpaceDE w:val="0"/>
              <w:autoSpaceDN w:val="0"/>
              <w:jc w:val="left"/>
              <w:rPr>
                <w:lang w:eastAsia="en-US"/>
              </w:rPr>
            </w:pPr>
            <w:r w:rsidRPr="000A2B00">
              <w:rPr>
                <w:lang w:eastAsia="en-US"/>
              </w:rPr>
              <w:t>Namensk</w:t>
            </w:r>
            <w:r>
              <w:rPr>
                <w:lang w:eastAsia="en-US"/>
              </w:rPr>
              <w:t>o</w:t>
            </w:r>
            <w:r w:rsidRPr="000A2B00">
              <w:rPr>
                <w:lang w:eastAsia="en-US"/>
              </w:rPr>
              <w:t xml:space="preserve"> dvi</w:t>
            </w:r>
            <w:r>
              <w:rPr>
                <w:lang w:eastAsia="en-US"/>
              </w:rPr>
              <w:t>galno</w:t>
            </w:r>
            <w:r w:rsidRPr="000A2B00">
              <w:rPr>
                <w:lang w:eastAsia="en-US"/>
              </w:rPr>
              <w:t xml:space="preserve"> </w:t>
            </w:r>
            <w:r>
              <w:rPr>
                <w:lang w:eastAsia="en-US"/>
              </w:rPr>
              <w:t xml:space="preserve">razpenjalo (ang. </w:t>
            </w:r>
            <w:proofErr w:type="spellStart"/>
            <w:r>
              <w:rPr>
                <w:lang w:eastAsia="en-US"/>
              </w:rPr>
              <w:t>lifting</w:t>
            </w:r>
            <w:proofErr w:type="spellEnd"/>
            <w:r>
              <w:rPr>
                <w:lang w:eastAsia="en-US"/>
              </w:rPr>
              <w:t xml:space="preserve"> </w:t>
            </w:r>
            <w:proofErr w:type="spellStart"/>
            <w:r>
              <w:rPr>
                <w:lang w:eastAsia="en-US"/>
              </w:rPr>
              <w:t>spreader</w:t>
            </w:r>
            <w:proofErr w:type="spellEnd"/>
            <w:r>
              <w:rPr>
                <w:lang w:eastAsia="en-US"/>
              </w:rPr>
              <w:t>)</w:t>
            </w:r>
            <w:r w:rsidRPr="000A2B00">
              <w:rPr>
                <w:lang w:eastAsia="en-US"/>
              </w:rPr>
              <w:t xml:space="preserve"> mora biti zagotovljen</w:t>
            </w:r>
            <w:r>
              <w:rPr>
                <w:lang w:eastAsia="en-US"/>
              </w:rPr>
              <w:t>o</w:t>
            </w:r>
            <w:r w:rsidRPr="000A2B00">
              <w:rPr>
                <w:lang w:eastAsia="en-US"/>
              </w:rPr>
              <w:t>, če je potrebn</w:t>
            </w:r>
            <w:r>
              <w:rPr>
                <w:lang w:eastAsia="en-US"/>
              </w:rPr>
              <w:t>o</w:t>
            </w:r>
            <w:r w:rsidRPr="000A2B00">
              <w:rPr>
                <w:lang w:eastAsia="en-US"/>
              </w:rPr>
              <w:t xml:space="preserve"> za varno ravnanje z napravo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in njeno namestitev. Dvižna oprema mora biti dimenzionirana in tehnično zasnovana posebej za maso in geometrijo sklopa </w:t>
            </w:r>
            <w:proofErr w:type="spellStart"/>
            <w:r w:rsidRPr="000A2B00">
              <w:rPr>
                <w:lang w:eastAsia="en-US"/>
              </w:rPr>
              <w:t>undulatorja</w:t>
            </w:r>
            <w:proofErr w:type="spellEnd"/>
            <w:r w:rsidRPr="000A2B00">
              <w:rPr>
                <w:lang w:eastAsia="en-US"/>
              </w:rPr>
              <w:t>, ob upoštevanju skupne mase do 7500 kg in maksimalnih dimenzij 2800 mm × 1500 mm × 2800 mm (D × Š × V).</w:t>
            </w:r>
          </w:p>
          <w:p w14:paraId="3B08BCB4" w14:textId="64EAB1FD" w:rsidR="00C93F89" w:rsidRPr="00C93F89" w:rsidRDefault="00C93F89" w:rsidP="00C93F89">
            <w:pPr>
              <w:widowControl w:val="0"/>
              <w:autoSpaceDE w:val="0"/>
              <w:autoSpaceDN w:val="0"/>
              <w:jc w:val="left"/>
              <w:rPr>
                <w:lang w:val="pl-PL" w:eastAsia="en-US"/>
              </w:rPr>
            </w:pPr>
            <w:r>
              <w:rPr>
                <w:lang w:eastAsia="en-US"/>
              </w:rPr>
              <w:t>Dvigalno razpenjalo</w:t>
            </w:r>
            <w:r w:rsidRPr="000A2B00">
              <w:rPr>
                <w:lang w:eastAsia="en-US"/>
              </w:rPr>
              <w:t xml:space="preserve"> mora omogočati varno in uravnoteženo dvigovanje brez mehanskih deformacij ali zamikov občutljivih komponent. </w:t>
            </w:r>
            <w:r>
              <w:rPr>
                <w:lang w:eastAsia="en-US"/>
              </w:rPr>
              <w:t>Skladna m</w:t>
            </w:r>
            <w:r w:rsidRPr="000A2B00">
              <w:rPr>
                <w:lang w:eastAsia="en-US"/>
              </w:rPr>
              <w:t>ora biti z veljavnimi varnostnimi predpisi za dvižno opremo in združljiva s standardnimi sistemi za dvigovanje in žerjavnimi sistemi, ki so na voljo na mestu namestitve.</w:t>
            </w:r>
          </w:p>
          <w:p w14:paraId="593C1470" w14:textId="77777777" w:rsidR="00C93F89" w:rsidRPr="00C93F89" w:rsidRDefault="00C93F89" w:rsidP="00C93F89">
            <w:pPr>
              <w:widowControl w:val="0"/>
              <w:autoSpaceDE w:val="0"/>
              <w:autoSpaceDN w:val="0"/>
              <w:jc w:val="left"/>
              <w:rPr>
                <w:b/>
                <w:bCs/>
                <w:lang w:val="pl-PL"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0E8FEBA" w14:textId="2BFFD1E9" w:rsidR="00C93F89" w:rsidRPr="00DC28D7" w:rsidRDefault="00C93F89" w:rsidP="00C93F89">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358110F2" w14:textId="67BD161E" w:rsidR="00C93F89" w:rsidRPr="00DC28D7" w:rsidRDefault="00C93F89" w:rsidP="00C93F89">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3373D2A1" w14:textId="77777777" w:rsidR="00C93F89" w:rsidRPr="00DC28D7" w:rsidRDefault="00C93F89" w:rsidP="00C93F89">
            <w:pPr>
              <w:spacing w:before="60" w:after="60"/>
              <w:rPr>
                <w:lang w:val="en-US" w:eastAsia="en-US"/>
              </w:rPr>
            </w:pPr>
          </w:p>
        </w:tc>
      </w:tr>
      <w:tr w:rsidR="006B2B4D" w:rsidRPr="00DC28D7" w14:paraId="17D46490" w14:textId="77777777" w:rsidTr="009D0404">
        <w:tc>
          <w:tcPr>
            <w:tcW w:w="704" w:type="dxa"/>
            <w:vMerge/>
            <w:tcBorders>
              <w:left w:val="single" w:sz="4" w:space="0" w:color="auto"/>
              <w:right w:val="single" w:sz="4" w:space="0" w:color="auto"/>
            </w:tcBorders>
          </w:tcPr>
          <w:p w14:paraId="0ACEF9FE"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593F0B" w14:textId="1DB2ADDB" w:rsidR="006B2B4D" w:rsidRPr="00C93F89" w:rsidRDefault="00C93F89" w:rsidP="009D0404">
            <w:pPr>
              <w:widowControl w:val="0"/>
              <w:autoSpaceDE w:val="0"/>
              <w:autoSpaceDN w:val="0"/>
              <w:jc w:val="left"/>
              <w:rPr>
                <w:b/>
                <w:bCs/>
                <w:lang w:val="pl-PL" w:eastAsia="en-US"/>
              </w:rPr>
            </w:pPr>
            <w:r w:rsidRPr="00C93F89">
              <w:rPr>
                <w:b/>
                <w:bCs/>
                <w:lang w:val="pl-PL" w:eastAsia="en-US"/>
              </w:rPr>
              <w:t>Elektromehanski sistem za nastavitev reže, zožitve in odmika</w:t>
            </w:r>
          </w:p>
        </w:tc>
      </w:tr>
      <w:tr w:rsidR="00C93F89" w:rsidRPr="00DC28D7" w14:paraId="4C8F6BB4" w14:textId="77777777" w:rsidTr="009D0404">
        <w:tc>
          <w:tcPr>
            <w:tcW w:w="704" w:type="dxa"/>
            <w:vMerge/>
            <w:tcBorders>
              <w:left w:val="single" w:sz="4" w:space="0" w:color="auto"/>
              <w:right w:val="single" w:sz="4" w:space="0" w:color="auto"/>
            </w:tcBorders>
          </w:tcPr>
          <w:p w14:paraId="4A229A70" w14:textId="77777777" w:rsidR="00C93F89" w:rsidRPr="00C93F89" w:rsidRDefault="00C93F89" w:rsidP="00C93F89">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0F7DFD51" w14:textId="77777777" w:rsidR="00C93F89" w:rsidRPr="000A2B00" w:rsidRDefault="00C93F89" w:rsidP="00C93F89">
            <w:pPr>
              <w:widowControl w:val="0"/>
              <w:autoSpaceDE w:val="0"/>
              <w:autoSpaceDN w:val="0"/>
              <w:jc w:val="left"/>
              <w:rPr>
                <w:lang w:eastAsia="en-US"/>
              </w:rPr>
            </w:pPr>
            <w:r w:rsidRPr="000A2B00">
              <w:rPr>
                <w:lang w:eastAsia="en-US"/>
              </w:rPr>
              <w:t xml:space="preserve">Naprava mora biti opremljena s popolnoma integriranim elektromehanskim </w:t>
            </w:r>
            <w:proofErr w:type="spellStart"/>
            <w:r w:rsidRPr="000A2B00">
              <w:rPr>
                <w:lang w:eastAsia="en-US"/>
              </w:rPr>
              <w:t>pozicionirnim</w:t>
            </w:r>
            <w:proofErr w:type="spellEnd"/>
            <w:r w:rsidRPr="000A2B00">
              <w:rPr>
                <w:lang w:eastAsia="en-US"/>
              </w:rPr>
              <w:t xml:space="preserve"> sistemom, ki omogoča ponovljivo nastavitev magnetne reže, </w:t>
            </w:r>
            <w:r>
              <w:rPr>
                <w:lang w:eastAsia="en-US"/>
              </w:rPr>
              <w:t>zožitve</w:t>
            </w:r>
            <w:r w:rsidRPr="000A2B00">
              <w:rPr>
                <w:lang w:eastAsia="en-US"/>
              </w:rPr>
              <w:t xml:space="preserve"> in </w:t>
            </w:r>
            <w:r>
              <w:rPr>
                <w:lang w:eastAsia="en-US"/>
              </w:rPr>
              <w:t>od</w:t>
            </w:r>
            <w:r w:rsidRPr="000A2B00">
              <w:rPr>
                <w:lang w:eastAsia="en-US"/>
              </w:rPr>
              <w:t>mika. Zahtevane specifikacije so:</w:t>
            </w:r>
          </w:p>
          <w:p w14:paraId="6F6BB808" w14:textId="77777777" w:rsidR="00C93F89" w:rsidRPr="000A2B00" w:rsidRDefault="00C93F89" w:rsidP="00C93F89">
            <w:pPr>
              <w:widowControl w:val="0"/>
              <w:autoSpaceDE w:val="0"/>
              <w:autoSpaceDN w:val="0"/>
              <w:jc w:val="left"/>
              <w:rPr>
                <w:lang w:eastAsia="en-US"/>
              </w:rPr>
            </w:pPr>
            <w:r w:rsidRPr="000A2B00">
              <w:rPr>
                <w:b/>
                <w:bCs/>
                <w:lang w:eastAsia="en-US"/>
              </w:rPr>
              <w:t>Nastavitev reže:</w:t>
            </w:r>
          </w:p>
          <w:p w14:paraId="1280002C" w14:textId="77777777" w:rsidR="00C93F89" w:rsidRPr="000A2B00" w:rsidRDefault="00C93F89" w:rsidP="00C93F89">
            <w:pPr>
              <w:widowControl w:val="0"/>
              <w:numPr>
                <w:ilvl w:val="0"/>
                <w:numId w:val="25"/>
              </w:numPr>
              <w:autoSpaceDE w:val="0"/>
              <w:autoSpaceDN w:val="0"/>
              <w:jc w:val="left"/>
              <w:rPr>
                <w:lang w:eastAsia="en-US"/>
              </w:rPr>
            </w:pPr>
            <w:r w:rsidRPr="000A2B00">
              <w:rPr>
                <w:lang w:eastAsia="en-US"/>
              </w:rPr>
              <w:t>Ponovljivost: boljša od 1 </w:t>
            </w:r>
            <w:proofErr w:type="spellStart"/>
            <w:r w:rsidRPr="000A2B00">
              <w:rPr>
                <w:lang w:eastAsia="en-US"/>
              </w:rPr>
              <w:t>μm</w:t>
            </w:r>
            <w:proofErr w:type="spellEnd"/>
          </w:p>
          <w:p w14:paraId="539355CD" w14:textId="77777777" w:rsidR="00C93F89" w:rsidRPr="000A2B00" w:rsidRDefault="00C93F89" w:rsidP="00C93F89">
            <w:pPr>
              <w:widowControl w:val="0"/>
              <w:numPr>
                <w:ilvl w:val="0"/>
                <w:numId w:val="25"/>
              </w:numPr>
              <w:autoSpaceDE w:val="0"/>
              <w:autoSpaceDN w:val="0"/>
              <w:jc w:val="left"/>
              <w:rPr>
                <w:lang w:eastAsia="en-US"/>
              </w:rPr>
            </w:pPr>
            <w:r w:rsidRPr="000A2B00">
              <w:rPr>
                <w:lang w:eastAsia="en-US"/>
              </w:rPr>
              <w:t>Korak nastavitve: &lt; 0,5 </w:t>
            </w:r>
            <w:proofErr w:type="spellStart"/>
            <w:r w:rsidRPr="000A2B00">
              <w:rPr>
                <w:lang w:eastAsia="en-US"/>
              </w:rPr>
              <w:t>μm</w:t>
            </w:r>
            <w:proofErr w:type="spellEnd"/>
          </w:p>
          <w:p w14:paraId="564F6DB1" w14:textId="77777777" w:rsidR="00C93F89" w:rsidRPr="000A2B00" w:rsidRDefault="00C93F89" w:rsidP="00C93F89">
            <w:pPr>
              <w:widowControl w:val="0"/>
              <w:numPr>
                <w:ilvl w:val="0"/>
                <w:numId w:val="25"/>
              </w:numPr>
              <w:autoSpaceDE w:val="0"/>
              <w:autoSpaceDN w:val="0"/>
              <w:jc w:val="left"/>
              <w:rPr>
                <w:lang w:eastAsia="en-US"/>
              </w:rPr>
            </w:pPr>
            <w:r w:rsidRPr="000A2B00">
              <w:rPr>
                <w:lang w:eastAsia="en-US"/>
              </w:rPr>
              <w:t>Nastavljiv razpon hitrosti: 1 </w:t>
            </w:r>
            <w:proofErr w:type="spellStart"/>
            <w:r w:rsidRPr="000A2B00">
              <w:rPr>
                <w:lang w:eastAsia="en-US"/>
              </w:rPr>
              <w:t>μm</w:t>
            </w:r>
            <w:proofErr w:type="spellEnd"/>
            <w:r w:rsidRPr="000A2B00">
              <w:rPr>
                <w:lang w:eastAsia="en-US"/>
              </w:rPr>
              <w:t>/s do 1 mm/s</w:t>
            </w:r>
          </w:p>
          <w:p w14:paraId="402FFF6F" w14:textId="77777777" w:rsidR="00C93F89" w:rsidRPr="000A2B00" w:rsidRDefault="00C93F89" w:rsidP="00C93F89">
            <w:pPr>
              <w:widowControl w:val="0"/>
              <w:autoSpaceDE w:val="0"/>
              <w:autoSpaceDN w:val="0"/>
              <w:jc w:val="left"/>
              <w:rPr>
                <w:lang w:eastAsia="en-US"/>
              </w:rPr>
            </w:pPr>
            <w:r w:rsidRPr="000A2B00">
              <w:rPr>
                <w:lang w:eastAsia="en-US"/>
              </w:rPr>
              <w:t>Na obeh mejah delovnega območja morajo biti vgrajene mehanske končne omejitve.</w:t>
            </w:r>
          </w:p>
          <w:p w14:paraId="0C6720E4" w14:textId="77777777" w:rsidR="00C93F89" w:rsidRPr="000A2B00" w:rsidRDefault="00C93F89" w:rsidP="00C93F89">
            <w:pPr>
              <w:widowControl w:val="0"/>
              <w:autoSpaceDE w:val="0"/>
              <w:autoSpaceDN w:val="0"/>
              <w:jc w:val="left"/>
              <w:rPr>
                <w:lang w:eastAsia="en-US"/>
              </w:rPr>
            </w:pPr>
            <w:r w:rsidRPr="000A2B00">
              <w:rPr>
                <w:b/>
                <w:bCs/>
                <w:lang w:eastAsia="en-US"/>
              </w:rPr>
              <w:t xml:space="preserve">Nastavitev </w:t>
            </w:r>
            <w:r>
              <w:rPr>
                <w:b/>
                <w:bCs/>
                <w:lang w:eastAsia="en-US"/>
              </w:rPr>
              <w:t>zožitve</w:t>
            </w:r>
            <w:r w:rsidRPr="000A2B00">
              <w:rPr>
                <w:b/>
                <w:bCs/>
                <w:lang w:eastAsia="en-US"/>
              </w:rPr>
              <w:t xml:space="preserve"> (</w:t>
            </w:r>
            <w:r>
              <w:rPr>
                <w:b/>
                <w:bCs/>
                <w:lang w:eastAsia="en-US"/>
              </w:rPr>
              <w:t xml:space="preserve">angl. </w:t>
            </w:r>
            <w:proofErr w:type="spellStart"/>
            <w:r w:rsidRPr="000A2B00">
              <w:rPr>
                <w:b/>
                <w:bCs/>
                <w:i/>
                <w:iCs/>
                <w:lang w:eastAsia="en-US"/>
              </w:rPr>
              <w:t>taper</w:t>
            </w:r>
            <w:proofErr w:type="spellEnd"/>
            <w:r w:rsidRPr="000A2B00">
              <w:rPr>
                <w:b/>
                <w:bCs/>
                <w:lang w:eastAsia="en-US"/>
              </w:rPr>
              <w:t>):</w:t>
            </w:r>
          </w:p>
          <w:p w14:paraId="6B657CF4" w14:textId="77777777" w:rsidR="00C93F89" w:rsidRPr="000A2B00" w:rsidRDefault="00C93F89" w:rsidP="00C93F89">
            <w:pPr>
              <w:widowControl w:val="0"/>
              <w:numPr>
                <w:ilvl w:val="0"/>
                <w:numId w:val="26"/>
              </w:numPr>
              <w:autoSpaceDE w:val="0"/>
              <w:autoSpaceDN w:val="0"/>
              <w:jc w:val="left"/>
              <w:rPr>
                <w:lang w:eastAsia="en-US"/>
              </w:rPr>
            </w:pPr>
            <w:r w:rsidRPr="000A2B00">
              <w:rPr>
                <w:lang w:eastAsia="en-US"/>
              </w:rPr>
              <w:t>Razpon nastavitve: ±50 </w:t>
            </w:r>
            <w:proofErr w:type="spellStart"/>
            <w:r w:rsidRPr="000A2B00">
              <w:rPr>
                <w:lang w:eastAsia="en-US"/>
              </w:rPr>
              <w:t>μrad</w:t>
            </w:r>
            <w:proofErr w:type="spellEnd"/>
          </w:p>
          <w:p w14:paraId="2F778A56" w14:textId="77777777" w:rsidR="00C93F89" w:rsidRPr="000A2B00" w:rsidRDefault="00C93F89" w:rsidP="00C93F89">
            <w:pPr>
              <w:widowControl w:val="0"/>
              <w:numPr>
                <w:ilvl w:val="0"/>
                <w:numId w:val="26"/>
              </w:numPr>
              <w:autoSpaceDE w:val="0"/>
              <w:autoSpaceDN w:val="0"/>
              <w:jc w:val="left"/>
              <w:rPr>
                <w:lang w:eastAsia="en-US"/>
              </w:rPr>
            </w:pPr>
            <w:r w:rsidRPr="000A2B00">
              <w:rPr>
                <w:lang w:eastAsia="en-US"/>
              </w:rPr>
              <w:t>Korak: 1 </w:t>
            </w:r>
            <w:proofErr w:type="spellStart"/>
            <w:r w:rsidRPr="000A2B00">
              <w:rPr>
                <w:lang w:eastAsia="en-US"/>
              </w:rPr>
              <w:t>μrad</w:t>
            </w:r>
            <w:proofErr w:type="spellEnd"/>
          </w:p>
          <w:p w14:paraId="1802DC16" w14:textId="77777777" w:rsidR="00C93F89" w:rsidRPr="000A2B00" w:rsidRDefault="00C93F89" w:rsidP="00C93F89">
            <w:pPr>
              <w:widowControl w:val="0"/>
              <w:numPr>
                <w:ilvl w:val="0"/>
                <w:numId w:val="26"/>
              </w:numPr>
              <w:autoSpaceDE w:val="0"/>
              <w:autoSpaceDN w:val="0"/>
              <w:jc w:val="left"/>
              <w:rPr>
                <w:lang w:eastAsia="en-US"/>
              </w:rPr>
            </w:pPr>
            <w:r w:rsidRPr="000A2B00">
              <w:rPr>
                <w:lang w:eastAsia="en-US"/>
              </w:rPr>
              <w:t>Ponovljivost: boljša od 2 </w:t>
            </w:r>
            <w:proofErr w:type="spellStart"/>
            <w:r w:rsidRPr="000A2B00">
              <w:rPr>
                <w:lang w:eastAsia="en-US"/>
              </w:rPr>
              <w:t>μrad</w:t>
            </w:r>
            <w:proofErr w:type="spellEnd"/>
          </w:p>
          <w:p w14:paraId="40C1FF79" w14:textId="77777777" w:rsidR="00C93F89" w:rsidRPr="000A2B00" w:rsidRDefault="00C93F89" w:rsidP="00C93F89">
            <w:pPr>
              <w:widowControl w:val="0"/>
              <w:autoSpaceDE w:val="0"/>
              <w:autoSpaceDN w:val="0"/>
              <w:jc w:val="left"/>
              <w:rPr>
                <w:lang w:eastAsia="en-US"/>
              </w:rPr>
            </w:pPr>
            <w:r w:rsidRPr="000A2B00">
              <w:rPr>
                <w:b/>
                <w:bCs/>
                <w:lang w:eastAsia="en-US"/>
              </w:rPr>
              <w:t xml:space="preserve">Nastavitev </w:t>
            </w:r>
            <w:r>
              <w:rPr>
                <w:b/>
                <w:bCs/>
                <w:lang w:eastAsia="en-US"/>
              </w:rPr>
              <w:t>odmika</w:t>
            </w:r>
            <w:r w:rsidRPr="000A2B00">
              <w:rPr>
                <w:b/>
                <w:bCs/>
                <w:lang w:eastAsia="en-US"/>
              </w:rPr>
              <w:t xml:space="preserve"> (</w:t>
            </w:r>
            <w:r>
              <w:rPr>
                <w:b/>
                <w:bCs/>
                <w:lang w:eastAsia="en-US"/>
              </w:rPr>
              <w:t xml:space="preserve">angl. </w:t>
            </w:r>
            <w:proofErr w:type="spellStart"/>
            <w:r w:rsidRPr="000A2B00">
              <w:rPr>
                <w:b/>
                <w:bCs/>
                <w:i/>
                <w:iCs/>
                <w:lang w:eastAsia="en-US"/>
              </w:rPr>
              <w:t>offset</w:t>
            </w:r>
            <w:proofErr w:type="spellEnd"/>
            <w:r w:rsidRPr="000A2B00">
              <w:rPr>
                <w:b/>
                <w:bCs/>
                <w:lang w:eastAsia="en-US"/>
              </w:rPr>
              <w:t>):</w:t>
            </w:r>
          </w:p>
          <w:p w14:paraId="6D72A9BC" w14:textId="77777777" w:rsidR="00C93F89" w:rsidRPr="000A2B00" w:rsidRDefault="00C93F89" w:rsidP="00C93F89">
            <w:pPr>
              <w:widowControl w:val="0"/>
              <w:numPr>
                <w:ilvl w:val="0"/>
                <w:numId w:val="27"/>
              </w:numPr>
              <w:autoSpaceDE w:val="0"/>
              <w:autoSpaceDN w:val="0"/>
              <w:jc w:val="left"/>
              <w:rPr>
                <w:lang w:eastAsia="en-US"/>
              </w:rPr>
            </w:pPr>
            <w:r w:rsidRPr="000A2B00">
              <w:rPr>
                <w:lang w:eastAsia="en-US"/>
              </w:rPr>
              <w:t>Razpon nastavitve: ±1 mm</w:t>
            </w:r>
          </w:p>
          <w:p w14:paraId="62E676E6" w14:textId="77777777" w:rsidR="00C93F89" w:rsidRPr="000A2B00" w:rsidRDefault="00C93F89" w:rsidP="00C93F89">
            <w:pPr>
              <w:widowControl w:val="0"/>
              <w:numPr>
                <w:ilvl w:val="0"/>
                <w:numId w:val="27"/>
              </w:numPr>
              <w:autoSpaceDE w:val="0"/>
              <w:autoSpaceDN w:val="0"/>
              <w:jc w:val="left"/>
              <w:rPr>
                <w:lang w:eastAsia="en-US"/>
              </w:rPr>
            </w:pPr>
            <w:r w:rsidRPr="000A2B00">
              <w:rPr>
                <w:lang w:eastAsia="en-US"/>
              </w:rPr>
              <w:t>Korak: 1 </w:t>
            </w:r>
            <w:proofErr w:type="spellStart"/>
            <w:r w:rsidRPr="000A2B00">
              <w:rPr>
                <w:lang w:eastAsia="en-US"/>
              </w:rPr>
              <w:t>μm</w:t>
            </w:r>
            <w:proofErr w:type="spellEnd"/>
          </w:p>
          <w:p w14:paraId="3E6C3B15" w14:textId="77777777" w:rsidR="00C93F89" w:rsidRDefault="00C93F89" w:rsidP="00C93F89">
            <w:pPr>
              <w:widowControl w:val="0"/>
              <w:numPr>
                <w:ilvl w:val="0"/>
                <w:numId w:val="27"/>
              </w:numPr>
              <w:autoSpaceDE w:val="0"/>
              <w:autoSpaceDN w:val="0"/>
              <w:jc w:val="left"/>
              <w:rPr>
                <w:lang w:eastAsia="en-US"/>
              </w:rPr>
            </w:pPr>
            <w:r w:rsidRPr="000A2B00">
              <w:rPr>
                <w:lang w:eastAsia="en-US"/>
              </w:rPr>
              <w:t>Ponovljivost: boljša od 5 </w:t>
            </w:r>
            <w:proofErr w:type="spellStart"/>
            <w:r w:rsidRPr="000A2B00">
              <w:rPr>
                <w:lang w:eastAsia="en-US"/>
              </w:rPr>
              <w:t>μm</w:t>
            </w:r>
            <w:proofErr w:type="spellEnd"/>
          </w:p>
          <w:p w14:paraId="59237330" w14:textId="77777777" w:rsidR="00C93F89" w:rsidRPr="000A2B00" w:rsidRDefault="00C93F89" w:rsidP="00C93F89">
            <w:pPr>
              <w:widowControl w:val="0"/>
              <w:autoSpaceDE w:val="0"/>
              <w:autoSpaceDN w:val="0"/>
              <w:ind w:left="720"/>
              <w:jc w:val="left"/>
              <w:rPr>
                <w:lang w:eastAsia="en-US"/>
              </w:rPr>
            </w:pPr>
          </w:p>
          <w:p w14:paraId="5588DECC" w14:textId="4006DB1E" w:rsidR="00C93F89" w:rsidRPr="00C93F89" w:rsidRDefault="00C93F89" w:rsidP="00C93F89">
            <w:pPr>
              <w:widowControl w:val="0"/>
              <w:autoSpaceDE w:val="0"/>
              <w:autoSpaceDN w:val="0"/>
              <w:jc w:val="left"/>
              <w:rPr>
                <w:lang w:eastAsia="en-US"/>
              </w:rPr>
            </w:pPr>
            <w:r w:rsidRPr="000A2B00">
              <w:rPr>
                <w:lang w:eastAsia="en-US"/>
              </w:rPr>
              <w:t xml:space="preserve">Sistem mora vključevati absolutne angl. </w:t>
            </w:r>
            <w:proofErr w:type="spellStart"/>
            <w:r w:rsidRPr="000A2B00">
              <w:rPr>
                <w:i/>
                <w:iCs/>
                <w:lang w:eastAsia="en-US"/>
              </w:rPr>
              <w:t>encoders</w:t>
            </w:r>
            <w:proofErr w:type="spellEnd"/>
            <w:r w:rsidRPr="000A2B00">
              <w:rPr>
                <w:lang w:eastAsia="en-US"/>
              </w:rPr>
              <w:t xml:space="preserve">. </w:t>
            </w:r>
            <w:r>
              <w:rPr>
                <w:lang w:eastAsia="en-US"/>
              </w:rPr>
              <w:t xml:space="preserve">Ti </w:t>
            </w:r>
            <w:r w:rsidRPr="000A2B00">
              <w:rPr>
                <w:lang w:eastAsia="en-US"/>
              </w:rPr>
              <w:t xml:space="preserve">morajo biti nameščeni tako, da so zaščiteni pred poškodbami zaradi sevanja in motenj, ki jih povzroča žarek. Na obeh magnetnih nosilcih morajo biti nameščeni </w:t>
            </w:r>
            <w:proofErr w:type="spellStart"/>
            <w:r w:rsidRPr="000A2B00">
              <w:rPr>
                <w:lang w:eastAsia="en-US"/>
              </w:rPr>
              <w:t>nagibomeri</w:t>
            </w:r>
            <w:proofErr w:type="spellEnd"/>
            <w:r w:rsidRPr="000A2B00">
              <w:rPr>
                <w:lang w:eastAsia="en-US"/>
              </w:rPr>
              <w:t xml:space="preserve"> (angl. </w:t>
            </w:r>
            <w:proofErr w:type="spellStart"/>
            <w:r w:rsidRPr="000A2B00">
              <w:rPr>
                <w:i/>
                <w:iCs/>
                <w:lang w:eastAsia="en-US"/>
              </w:rPr>
              <w:t>inclinometers</w:t>
            </w:r>
            <w:proofErr w:type="spellEnd"/>
            <w:r w:rsidRPr="000A2B00">
              <w:rPr>
                <w:lang w:eastAsia="en-US"/>
              </w:rPr>
              <w:t xml:space="preserve">) za zaznavanje in zaščito pred izgubo paralelizma. Celoten </w:t>
            </w:r>
            <w:proofErr w:type="spellStart"/>
            <w:r w:rsidRPr="000A2B00">
              <w:rPr>
                <w:lang w:eastAsia="en-US"/>
              </w:rPr>
              <w:t>pozicionirni</w:t>
            </w:r>
            <w:proofErr w:type="spellEnd"/>
            <w:r w:rsidRPr="000A2B00">
              <w:rPr>
                <w:lang w:eastAsia="en-US"/>
              </w:rPr>
              <w:t xml:space="preserve"> sistem mora delovati preko industrijske </w:t>
            </w:r>
            <w:proofErr w:type="spellStart"/>
            <w:r w:rsidRPr="000A2B00">
              <w:rPr>
                <w:lang w:eastAsia="en-US"/>
              </w:rPr>
              <w:t>avtomatizacijske</w:t>
            </w:r>
            <w:proofErr w:type="spellEnd"/>
            <w:r w:rsidRPr="000A2B00">
              <w:rPr>
                <w:lang w:eastAsia="en-US"/>
              </w:rPr>
              <w:t xml:space="preserve"> platforme v realnem času, ki omogoča krmiljenje gibanja na </w:t>
            </w:r>
            <w:proofErr w:type="spellStart"/>
            <w:r>
              <w:rPr>
                <w:lang w:eastAsia="en-US"/>
              </w:rPr>
              <w:t>sub</w:t>
            </w:r>
            <w:r w:rsidRPr="000A2B00">
              <w:rPr>
                <w:lang w:eastAsia="en-US"/>
              </w:rPr>
              <w:t>mikrometrski</w:t>
            </w:r>
            <w:proofErr w:type="spellEnd"/>
            <w:r w:rsidRPr="000A2B00">
              <w:rPr>
                <w:lang w:eastAsia="en-US"/>
              </w:rPr>
              <w:t xml:space="preserve"> ravni, z uporabo vodila </w:t>
            </w:r>
            <w:proofErr w:type="spellStart"/>
            <w:r w:rsidRPr="000A2B00">
              <w:rPr>
                <w:lang w:eastAsia="en-US"/>
              </w:rPr>
              <w:t>EtherCAT</w:t>
            </w:r>
            <w:proofErr w:type="spellEnd"/>
            <w:r w:rsidRPr="000A2B00">
              <w:rPr>
                <w:lang w:eastAsia="en-US"/>
              </w:rPr>
              <w:t xml:space="preserve"> ali enakovrednega protokola za prenos v realnem času.</w:t>
            </w:r>
          </w:p>
          <w:p w14:paraId="7ED82CEB" w14:textId="77777777" w:rsidR="00C93F89" w:rsidRPr="00C93F89" w:rsidRDefault="00C93F89" w:rsidP="00C93F89">
            <w:pPr>
              <w:widowControl w:val="0"/>
              <w:autoSpaceDE w:val="0"/>
              <w:autoSpaceDN w:val="0"/>
              <w:jc w:val="left"/>
              <w:rPr>
                <w:sz w:val="10"/>
                <w:szCs w:val="1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6403A64" w14:textId="59E5B260" w:rsidR="00C93F89" w:rsidRPr="00DC28D7" w:rsidRDefault="00C93F89" w:rsidP="00C93F89">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290CF475" w14:textId="794CEE67" w:rsidR="00C93F89" w:rsidRPr="00DC28D7" w:rsidRDefault="00C93F89" w:rsidP="00C93F89">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710AF615" w14:textId="77777777" w:rsidR="00C93F89" w:rsidRPr="00DC28D7" w:rsidRDefault="00C93F89" w:rsidP="00C93F89">
            <w:pPr>
              <w:spacing w:before="60" w:after="60"/>
              <w:rPr>
                <w:lang w:val="en-US" w:eastAsia="en-US"/>
              </w:rPr>
            </w:pPr>
          </w:p>
        </w:tc>
      </w:tr>
      <w:tr w:rsidR="006B2B4D" w:rsidRPr="00DC28D7" w14:paraId="60D1BF5C" w14:textId="77777777" w:rsidTr="009D0404">
        <w:trPr>
          <w:trHeight w:val="362"/>
        </w:trPr>
        <w:tc>
          <w:tcPr>
            <w:tcW w:w="704" w:type="dxa"/>
            <w:vMerge/>
            <w:tcBorders>
              <w:left w:val="single" w:sz="4" w:space="0" w:color="auto"/>
              <w:right w:val="single" w:sz="4" w:space="0" w:color="auto"/>
            </w:tcBorders>
          </w:tcPr>
          <w:p w14:paraId="3523BDC5"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733FF31" w14:textId="6B62BCE6" w:rsidR="006B2B4D" w:rsidRPr="00C93F89" w:rsidRDefault="00C93F89" w:rsidP="009D0404">
            <w:pPr>
              <w:widowControl w:val="0"/>
              <w:autoSpaceDE w:val="0"/>
              <w:autoSpaceDN w:val="0"/>
              <w:jc w:val="left"/>
              <w:rPr>
                <w:b/>
                <w:bCs/>
                <w:lang w:val="pl-PL" w:eastAsia="en-US"/>
              </w:rPr>
            </w:pPr>
            <w:r w:rsidRPr="00C93F89">
              <w:rPr>
                <w:b/>
                <w:bCs/>
                <w:lang w:eastAsia="en-US"/>
              </w:rPr>
              <w:t>Krmilna omara in povezovalni kabli</w:t>
            </w:r>
          </w:p>
        </w:tc>
      </w:tr>
      <w:tr w:rsidR="00C93F89" w:rsidRPr="00DC28D7" w14:paraId="7F492E72" w14:textId="77777777" w:rsidTr="009D0404">
        <w:tc>
          <w:tcPr>
            <w:tcW w:w="704" w:type="dxa"/>
            <w:vMerge/>
            <w:tcBorders>
              <w:left w:val="single" w:sz="4" w:space="0" w:color="auto"/>
              <w:right w:val="single" w:sz="4" w:space="0" w:color="auto"/>
            </w:tcBorders>
          </w:tcPr>
          <w:p w14:paraId="69A70DFA" w14:textId="77777777" w:rsidR="00C93F89" w:rsidRPr="00C93F89" w:rsidRDefault="00C93F89" w:rsidP="00C93F89">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22E5BE59" w14:textId="77777777" w:rsidR="00C93F89" w:rsidRDefault="00C93F89" w:rsidP="00C93F89">
            <w:pPr>
              <w:widowControl w:val="0"/>
              <w:autoSpaceDE w:val="0"/>
              <w:autoSpaceDN w:val="0"/>
              <w:jc w:val="left"/>
              <w:rPr>
                <w:lang w:eastAsia="en-US"/>
              </w:rPr>
            </w:pPr>
            <w:r w:rsidRPr="000A2B00">
              <w:rPr>
                <w:lang w:eastAsia="en-US"/>
              </w:rPr>
              <w:t xml:space="preserve">Sistem mora vključevati popolno krmilno omaro, ki vsebuje vso potrebno elektroniko za upravljanje in nadzor mehanskih ter vakuumskih sistemov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Omara mora vključevati:</w:t>
            </w:r>
            <w:r w:rsidRPr="000A2B00">
              <w:rPr>
                <w:lang w:eastAsia="en-US"/>
              </w:rPr>
              <w:br/>
              <w:t>• Krmilnike in napajalnike za vse osi gibanja (reža, naklon, zamik)</w:t>
            </w:r>
            <w:r>
              <w:rPr>
                <w:lang w:eastAsia="en-US"/>
              </w:rPr>
              <w:t>.</w:t>
            </w:r>
            <w:r w:rsidRPr="000A2B00">
              <w:rPr>
                <w:lang w:eastAsia="en-US"/>
              </w:rPr>
              <w:br/>
              <w:t>• Vmesnike za vse senzorje in aktuatorje, vključno z nadzorom temperature in povratnimi informacijami o poravnavi</w:t>
            </w:r>
            <w:r>
              <w:rPr>
                <w:lang w:eastAsia="en-US"/>
              </w:rPr>
              <w:t>.</w:t>
            </w:r>
            <w:r w:rsidRPr="000A2B00">
              <w:rPr>
                <w:lang w:eastAsia="en-US"/>
              </w:rPr>
              <w:br/>
              <w:t xml:space="preserve">• Integracijo sistema za krmiljenje gibanja na osnovi </w:t>
            </w:r>
            <w:proofErr w:type="spellStart"/>
            <w:r w:rsidRPr="000A2B00">
              <w:rPr>
                <w:lang w:eastAsia="en-US"/>
              </w:rPr>
              <w:t>TwinCAT</w:t>
            </w:r>
            <w:proofErr w:type="spellEnd"/>
            <w:r w:rsidRPr="000A2B00">
              <w:rPr>
                <w:lang w:eastAsia="en-US"/>
              </w:rPr>
              <w:t xml:space="preserve"> 3 in vodila </w:t>
            </w:r>
            <w:proofErr w:type="spellStart"/>
            <w:r w:rsidRPr="000A2B00">
              <w:rPr>
                <w:lang w:eastAsia="en-US"/>
              </w:rPr>
              <w:t>EtherCAT</w:t>
            </w:r>
            <w:proofErr w:type="spellEnd"/>
            <w:r w:rsidRPr="000A2B00">
              <w:rPr>
                <w:lang w:eastAsia="en-US"/>
              </w:rPr>
              <w:t xml:space="preserve"> ali enakovredne visokozmogljive industrijske </w:t>
            </w:r>
            <w:proofErr w:type="spellStart"/>
            <w:r w:rsidRPr="000A2B00">
              <w:rPr>
                <w:lang w:eastAsia="en-US"/>
              </w:rPr>
              <w:t>avtomatizacijske</w:t>
            </w:r>
            <w:proofErr w:type="spellEnd"/>
            <w:r w:rsidRPr="000A2B00">
              <w:rPr>
                <w:lang w:eastAsia="en-US"/>
              </w:rPr>
              <w:t xml:space="preserve"> platforme</w:t>
            </w:r>
            <w:r>
              <w:rPr>
                <w:lang w:eastAsia="en-US"/>
              </w:rPr>
              <w:t>.</w:t>
            </w:r>
            <w:r w:rsidRPr="000A2B00">
              <w:rPr>
                <w:lang w:eastAsia="en-US"/>
              </w:rPr>
              <w:br/>
              <w:t>• Vso potrebno napeljavo, kable in priključno omarico, dostavljeno kot popolna in funkcionalna enota.</w:t>
            </w:r>
          </w:p>
          <w:p w14:paraId="62C41653" w14:textId="77777777" w:rsidR="00C93F89" w:rsidRPr="000A2B00" w:rsidRDefault="00C93F89" w:rsidP="00C93F89">
            <w:pPr>
              <w:widowControl w:val="0"/>
              <w:autoSpaceDE w:val="0"/>
              <w:autoSpaceDN w:val="0"/>
              <w:jc w:val="left"/>
              <w:rPr>
                <w:lang w:eastAsia="en-US"/>
              </w:rPr>
            </w:pPr>
          </w:p>
          <w:p w14:paraId="22B300EE" w14:textId="17995E9F" w:rsidR="00C93F89" w:rsidRPr="00C93F89" w:rsidRDefault="00C93F89" w:rsidP="00C93F89">
            <w:pPr>
              <w:widowControl w:val="0"/>
              <w:autoSpaceDE w:val="0"/>
              <w:autoSpaceDN w:val="0"/>
              <w:jc w:val="left"/>
              <w:rPr>
                <w:lang w:eastAsia="en-US"/>
              </w:rPr>
            </w:pPr>
            <w:r w:rsidRPr="000A2B00">
              <w:rPr>
                <w:lang w:eastAsia="en-US"/>
              </w:rPr>
              <w:t xml:space="preserve">Omara mora biti predhodno sestavljena, tovarniško preizkušena in označena za integracijo na lokaciji. Vsi kabli morajo biti združljivi z zahtevami angl. </w:t>
            </w:r>
            <w:r w:rsidRPr="000A2B00">
              <w:rPr>
                <w:i/>
                <w:iCs/>
                <w:lang w:eastAsia="en-US"/>
              </w:rPr>
              <w:t>in-</w:t>
            </w:r>
            <w:proofErr w:type="spellStart"/>
            <w:r w:rsidRPr="000A2B00">
              <w:rPr>
                <w:i/>
                <w:iCs/>
                <w:lang w:eastAsia="en-US"/>
              </w:rPr>
              <w:t>vacuum</w:t>
            </w:r>
            <w:proofErr w:type="spellEnd"/>
            <w:r w:rsidRPr="000A2B00">
              <w:rPr>
                <w:lang w:eastAsia="en-US"/>
              </w:rPr>
              <w:t xml:space="preserve"> izvedbe ali okolji z visoko sevalno obremenitvijo (kjer je potrebno) ter morajo imeti zadostno dolžino in mehansko zaščito za vgradnjo. Električne sheme in načrti napeljave morajo biti priloženi kot del dokumentacije.</w:t>
            </w:r>
          </w:p>
        </w:tc>
        <w:tc>
          <w:tcPr>
            <w:tcW w:w="1418" w:type="dxa"/>
            <w:tcBorders>
              <w:top w:val="single" w:sz="4" w:space="0" w:color="auto"/>
              <w:left w:val="single" w:sz="4" w:space="0" w:color="auto"/>
              <w:bottom w:val="single" w:sz="4" w:space="0" w:color="auto"/>
              <w:right w:val="single" w:sz="4" w:space="0" w:color="auto"/>
            </w:tcBorders>
            <w:vAlign w:val="center"/>
          </w:tcPr>
          <w:p w14:paraId="48375CE3" w14:textId="468555DC" w:rsidR="00C93F89" w:rsidRPr="00DC28D7" w:rsidRDefault="00C93F89" w:rsidP="00C93F89">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0EF353AC" w14:textId="7EF58F26" w:rsidR="00C93F89" w:rsidRPr="00DC28D7" w:rsidRDefault="00C93F89" w:rsidP="00C93F89">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27DDB3D8" w14:textId="77777777" w:rsidR="00C93F89" w:rsidRPr="00DC28D7" w:rsidRDefault="00C93F89" w:rsidP="00C93F89">
            <w:pPr>
              <w:spacing w:before="60" w:after="60"/>
              <w:rPr>
                <w:lang w:val="en-US" w:eastAsia="en-US"/>
              </w:rPr>
            </w:pPr>
          </w:p>
        </w:tc>
      </w:tr>
      <w:tr w:rsidR="006B2B4D" w:rsidRPr="00DC28D7" w14:paraId="081E9265" w14:textId="77777777" w:rsidTr="009D0404">
        <w:tc>
          <w:tcPr>
            <w:tcW w:w="704" w:type="dxa"/>
            <w:vMerge/>
            <w:tcBorders>
              <w:left w:val="single" w:sz="4" w:space="0" w:color="auto"/>
              <w:right w:val="single" w:sz="4" w:space="0" w:color="auto"/>
            </w:tcBorders>
          </w:tcPr>
          <w:p w14:paraId="3587C878"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5228394" w14:textId="7799992C" w:rsidR="006B2B4D" w:rsidRPr="00C93F89" w:rsidRDefault="00C93F89" w:rsidP="009D0404">
            <w:pPr>
              <w:widowControl w:val="0"/>
              <w:autoSpaceDE w:val="0"/>
              <w:autoSpaceDN w:val="0"/>
              <w:jc w:val="left"/>
              <w:rPr>
                <w:b/>
                <w:bCs/>
                <w:lang w:val="en-GB" w:eastAsia="en-US"/>
              </w:rPr>
            </w:pPr>
            <w:r w:rsidRPr="00C93F89">
              <w:rPr>
                <w:b/>
                <w:bCs/>
                <w:lang w:eastAsia="en-US"/>
              </w:rPr>
              <w:t xml:space="preserve">Tuljave za korekcijo angl. </w:t>
            </w:r>
            <w:proofErr w:type="spellStart"/>
            <w:r w:rsidRPr="00C93F89">
              <w:rPr>
                <w:b/>
                <w:bCs/>
                <w:i/>
                <w:iCs/>
                <w:lang w:eastAsia="en-US"/>
              </w:rPr>
              <w:t>field</w:t>
            </w:r>
            <w:proofErr w:type="spellEnd"/>
            <w:r w:rsidRPr="00C93F89">
              <w:rPr>
                <w:b/>
                <w:bCs/>
                <w:i/>
                <w:iCs/>
                <w:lang w:eastAsia="en-US"/>
              </w:rPr>
              <w:t xml:space="preserve"> integral </w:t>
            </w:r>
            <w:proofErr w:type="spellStart"/>
            <w:r w:rsidRPr="00C93F89">
              <w:rPr>
                <w:b/>
                <w:bCs/>
                <w:i/>
                <w:iCs/>
                <w:lang w:eastAsia="en-US"/>
              </w:rPr>
              <w:t>correction</w:t>
            </w:r>
            <w:proofErr w:type="spellEnd"/>
            <w:r w:rsidRPr="00C93F89">
              <w:rPr>
                <w:b/>
                <w:bCs/>
                <w:i/>
                <w:iCs/>
                <w:lang w:eastAsia="en-US"/>
              </w:rPr>
              <w:t xml:space="preserve"> </w:t>
            </w:r>
            <w:proofErr w:type="spellStart"/>
            <w:r w:rsidRPr="00C93F89">
              <w:rPr>
                <w:b/>
                <w:bCs/>
                <w:i/>
                <w:iCs/>
                <w:lang w:eastAsia="en-US"/>
              </w:rPr>
              <w:t>coils</w:t>
            </w:r>
            <w:proofErr w:type="spellEnd"/>
          </w:p>
        </w:tc>
      </w:tr>
      <w:tr w:rsidR="00C93F89" w:rsidRPr="00DC28D7" w14:paraId="4B7FB219" w14:textId="77777777" w:rsidTr="009D0404">
        <w:tc>
          <w:tcPr>
            <w:tcW w:w="704" w:type="dxa"/>
            <w:vMerge/>
            <w:tcBorders>
              <w:left w:val="single" w:sz="4" w:space="0" w:color="auto"/>
              <w:right w:val="single" w:sz="4" w:space="0" w:color="auto"/>
            </w:tcBorders>
          </w:tcPr>
          <w:p w14:paraId="17E2E710" w14:textId="77777777" w:rsidR="00C93F89" w:rsidRPr="00DC28D7" w:rsidRDefault="00C93F89" w:rsidP="00C93F89">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16D1C3B2" w14:textId="77777777" w:rsidR="00C93F89" w:rsidRPr="000A2B00" w:rsidRDefault="00C93F89" w:rsidP="00C93F89">
            <w:pPr>
              <w:widowControl w:val="0"/>
              <w:autoSpaceDE w:val="0"/>
              <w:autoSpaceDN w:val="0"/>
              <w:jc w:val="left"/>
              <w:rPr>
                <w:lang w:eastAsia="en-US"/>
              </w:rPr>
            </w:pPr>
            <w:r w:rsidRPr="000A2B00">
              <w:rPr>
                <w:lang w:eastAsia="en-US"/>
              </w:rPr>
              <w:t xml:space="preserve">Sistem mora vključevati tuljave za korekcijo </w:t>
            </w:r>
            <w:r w:rsidRPr="00034126">
              <w:rPr>
                <w:lang w:eastAsia="en-US"/>
              </w:rPr>
              <w:t xml:space="preserve">angl. </w:t>
            </w:r>
            <w:proofErr w:type="spellStart"/>
            <w:r w:rsidRPr="000A2B00">
              <w:rPr>
                <w:i/>
                <w:iCs/>
                <w:lang w:eastAsia="en-US"/>
              </w:rPr>
              <w:t>field</w:t>
            </w:r>
            <w:proofErr w:type="spellEnd"/>
            <w:r w:rsidRPr="000A2B00">
              <w:rPr>
                <w:i/>
                <w:iCs/>
                <w:lang w:eastAsia="en-US"/>
              </w:rPr>
              <w:t xml:space="preserve"> integra</w:t>
            </w:r>
            <w:r>
              <w:rPr>
                <w:i/>
                <w:iCs/>
                <w:lang w:eastAsia="en-US"/>
              </w:rPr>
              <w:t xml:space="preserve">l </w:t>
            </w:r>
            <w:proofErr w:type="spellStart"/>
            <w:r>
              <w:rPr>
                <w:i/>
                <w:iCs/>
                <w:lang w:eastAsia="en-US"/>
              </w:rPr>
              <w:t>correction</w:t>
            </w:r>
            <w:proofErr w:type="spellEnd"/>
            <w:r>
              <w:rPr>
                <w:i/>
                <w:iCs/>
                <w:lang w:eastAsia="en-US"/>
              </w:rPr>
              <w:t xml:space="preserve"> </w:t>
            </w:r>
            <w:proofErr w:type="spellStart"/>
            <w:r>
              <w:rPr>
                <w:i/>
                <w:iCs/>
                <w:lang w:eastAsia="en-US"/>
              </w:rPr>
              <w:t>coils</w:t>
            </w:r>
            <w:r w:rsidRPr="000A2B00">
              <w:rPr>
                <w:i/>
                <w:iCs/>
                <w:lang w:eastAsia="en-US"/>
              </w:rPr>
              <w:t>l</w:t>
            </w:r>
            <w:proofErr w:type="spellEnd"/>
            <w:r w:rsidRPr="000A2B00">
              <w:rPr>
                <w:lang w:eastAsia="en-US"/>
              </w:rPr>
              <w:t>, zasnovane za nastavljanje in lokalno korekcijo integrirane jakosti magnetnega polja vzdolž poti žarka. Te tuljave morajo biti združljive s krmilnim sistemom in v celoti integrirane v magnetno strukturo naprave. Njihova funkcija je kompenziranje nepravilnosti magnetnega polja, ki so posledica proizvodnih toleranc, mehanskih deformacij ali nehomogenosti materiala.</w:t>
            </w:r>
          </w:p>
          <w:p w14:paraId="039B072C" w14:textId="084D49BA" w:rsidR="00C93F89" w:rsidRPr="00C93F89" w:rsidRDefault="00C93F89" w:rsidP="00C93F89">
            <w:pPr>
              <w:widowControl w:val="0"/>
              <w:autoSpaceDE w:val="0"/>
              <w:autoSpaceDN w:val="0"/>
              <w:jc w:val="left"/>
              <w:rPr>
                <w:lang w:eastAsia="en-US"/>
              </w:rPr>
            </w:pPr>
            <w:r w:rsidRPr="000A2B00">
              <w:rPr>
                <w:lang w:eastAsia="en-US"/>
              </w:rPr>
              <w:t>Korekcijski sistem mora omogočati nastavitve za doseganje zahtevane kakovosti polja glede na dinamiko žarka in spektralno zmogljivost. Vsa strojna oprema in električni vmesniki, potrebni za delovanje in nastavitve, morajo biti vključeni, prav tako tudi povezave za integracijo v krmilno omaro in programski sistem.</w:t>
            </w:r>
          </w:p>
        </w:tc>
        <w:tc>
          <w:tcPr>
            <w:tcW w:w="1418" w:type="dxa"/>
            <w:tcBorders>
              <w:top w:val="single" w:sz="4" w:space="0" w:color="auto"/>
              <w:left w:val="single" w:sz="4" w:space="0" w:color="auto"/>
              <w:bottom w:val="single" w:sz="4" w:space="0" w:color="auto"/>
              <w:right w:val="single" w:sz="4" w:space="0" w:color="auto"/>
            </w:tcBorders>
            <w:vAlign w:val="center"/>
          </w:tcPr>
          <w:p w14:paraId="6D6EE49E" w14:textId="05AC566F" w:rsidR="00C93F89" w:rsidRPr="00DC28D7" w:rsidRDefault="00C93F89" w:rsidP="00C93F89">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52458618" w14:textId="2AF6BD5C" w:rsidR="00C93F89" w:rsidRPr="00DC28D7" w:rsidRDefault="00C93F89" w:rsidP="00C93F89">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50363AEF" w14:textId="77777777" w:rsidR="00C93F89" w:rsidRPr="00DC28D7" w:rsidRDefault="00C93F89" w:rsidP="00C93F89">
            <w:pPr>
              <w:spacing w:before="60" w:after="60"/>
              <w:rPr>
                <w:lang w:val="en-US" w:eastAsia="en-US"/>
              </w:rPr>
            </w:pPr>
          </w:p>
        </w:tc>
      </w:tr>
      <w:tr w:rsidR="006B2B4D" w:rsidRPr="00DC28D7" w14:paraId="42268E55" w14:textId="77777777" w:rsidTr="009D0404">
        <w:tc>
          <w:tcPr>
            <w:tcW w:w="704" w:type="dxa"/>
            <w:vMerge/>
            <w:tcBorders>
              <w:left w:val="single" w:sz="4" w:space="0" w:color="auto"/>
              <w:right w:val="single" w:sz="4" w:space="0" w:color="auto"/>
            </w:tcBorders>
          </w:tcPr>
          <w:p w14:paraId="7CE049A9"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76DDC4" w14:textId="5B57A493" w:rsidR="006B2B4D" w:rsidRPr="00C93F89" w:rsidRDefault="00C93F89" w:rsidP="009D0404">
            <w:pPr>
              <w:widowControl w:val="0"/>
              <w:autoSpaceDE w:val="0"/>
              <w:autoSpaceDN w:val="0"/>
              <w:jc w:val="left"/>
              <w:rPr>
                <w:b/>
                <w:bCs/>
                <w:lang w:val="en-GB" w:eastAsia="en-US"/>
              </w:rPr>
            </w:pPr>
            <w:r w:rsidRPr="00C93F89">
              <w:rPr>
                <w:b/>
                <w:bCs/>
                <w:lang w:eastAsia="en-US"/>
              </w:rPr>
              <w:t>Senzorji za spremljanje temperature magnetov in fleksibilnih prehodov</w:t>
            </w:r>
          </w:p>
        </w:tc>
      </w:tr>
      <w:tr w:rsidR="00C93F89" w:rsidRPr="00DC28D7" w14:paraId="3A5DEBF4" w14:textId="77777777" w:rsidTr="009D0404">
        <w:tc>
          <w:tcPr>
            <w:tcW w:w="704" w:type="dxa"/>
            <w:vMerge/>
            <w:tcBorders>
              <w:left w:val="single" w:sz="4" w:space="0" w:color="auto"/>
              <w:right w:val="single" w:sz="4" w:space="0" w:color="auto"/>
            </w:tcBorders>
          </w:tcPr>
          <w:p w14:paraId="5C2F1C75" w14:textId="77777777" w:rsidR="00C93F89" w:rsidRPr="00DC28D7" w:rsidRDefault="00C93F89" w:rsidP="00C93F89">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017E3935" w14:textId="77777777" w:rsidR="00C93F89" w:rsidRDefault="00C93F89" w:rsidP="00C93F89">
            <w:pPr>
              <w:widowControl w:val="0"/>
              <w:autoSpaceDE w:val="0"/>
              <w:autoSpaceDN w:val="0"/>
              <w:jc w:val="left"/>
              <w:rPr>
                <w:lang w:eastAsia="en-US"/>
              </w:rPr>
            </w:pPr>
            <w:r w:rsidRPr="000A2B00">
              <w:rPr>
                <w:lang w:eastAsia="en-US"/>
              </w:rPr>
              <w:t>Sistem mora biti opremljen s senzorji za spremljanje temperature, nameščenimi posebej na:</w:t>
            </w:r>
            <w:r w:rsidRPr="000A2B00">
              <w:rPr>
                <w:lang w:eastAsia="en-US"/>
              </w:rPr>
              <w:br/>
              <w:t xml:space="preserve">• </w:t>
            </w:r>
            <w:r>
              <w:rPr>
                <w:lang w:eastAsia="en-US"/>
              </w:rPr>
              <w:t>m</w:t>
            </w:r>
            <w:r w:rsidRPr="000A2B00">
              <w:rPr>
                <w:lang w:eastAsia="en-US"/>
              </w:rPr>
              <w:t>agnetnih strukturah (</w:t>
            </w:r>
            <w:r>
              <w:rPr>
                <w:lang w:eastAsia="en-US"/>
              </w:rPr>
              <w:t>permanentni</w:t>
            </w:r>
            <w:r w:rsidRPr="000A2B00">
              <w:rPr>
                <w:lang w:eastAsia="en-US"/>
              </w:rPr>
              <w:t xml:space="preserve"> magneti)</w:t>
            </w:r>
            <w:r>
              <w:rPr>
                <w:lang w:eastAsia="en-US"/>
              </w:rPr>
              <w:t>,</w:t>
            </w:r>
            <w:r w:rsidRPr="000A2B00">
              <w:rPr>
                <w:lang w:eastAsia="en-US"/>
              </w:rPr>
              <w:br/>
              <w:t xml:space="preserve">• </w:t>
            </w:r>
            <w:r>
              <w:rPr>
                <w:lang w:eastAsia="en-US"/>
              </w:rPr>
              <w:t>f</w:t>
            </w:r>
            <w:r w:rsidRPr="000A2B00">
              <w:rPr>
                <w:lang w:eastAsia="en-US"/>
              </w:rPr>
              <w:t>leksibilnih prehodih</w:t>
            </w:r>
            <w:r>
              <w:rPr>
                <w:lang w:eastAsia="en-US"/>
              </w:rPr>
              <w:t>.</w:t>
            </w:r>
          </w:p>
          <w:p w14:paraId="62654B31" w14:textId="77777777" w:rsidR="00C93F89" w:rsidRPr="000A2B00" w:rsidRDefault="00C93F89" w:rsidP="00C93F89">
            <w:pPr>
              <w:widowControl w:val="0"/>
              <w:autoSpaceDE w:val="0"/>
              <w:autoSpaceDN w:val="0"/>
              <w:jc w:val="left"/>
              <w:rPr>
                <w:lang w:eastAsia="en-US"/>
              </w:rPr>
            </w:pPr>
          </w:p>
          <w:p w14:paraId="630285B2" w14:textId="77777777" w:rsidR="00C93F89" w:rsidRDefault="00C93F89" w:rsidP="00C93F89">
            <w:pPr>
              <w:widowControl w:val="0"/>
              <w:autoSpaceDE w:val="0"/>
              <w:autoSpaceDN w:val="0"/>
              <w:jc w:val="left"/>
              <w:rPr>
                <w:lang w:eastAsia="en-US"/>
              </w:rPr>
            </w:pPr>
            <w:r w:rsidRPr="000A2B00">
              <w:rPr>
                <w:lang w:eastAsia="en-US"/>
              </w:rPr>
              <w:t xml:space="preserve">Ti senzorji morajo zagotavljati podatke o temperaturi v realnem času za zagotavljanje stabilnih toplotnih pogojev med obratovanjem. Sistem mora vzdrževati delovno temperaturo magnetov pri </w:t>
            </w:r>
            <w:r>
              <w:rPr>
                <w:lang w:eastAsia="en-US"/>
              </w:rPr>
              <w:t>(</w:t>
            </w:r>
            <w:r w:rsidRPr="000A2B00">
              <w:rPr>
                <w:lang w:eastAsia="en-US"/>
              </w:rPr>
              <w:t>23 ± 1</w:t>
            </w:r>
            <w:r>
              <w:rPr>
                <w:lang w:eastAsia="en-US"/>
              </w:rPr>
              <w:t>)</w:t>
            </w:r>
            <w:r w:rsidRPr="000A2B00">
              <w:rPr>
                <w:lang w:eastAsia="en-US"/>
              </w:rPr>
              <w:t xml:space="preserve"> °C, pri čemer največje toplotno odvajanje zaradi </w:t>
            </w:r>
            <w:r>
              <w:rPr>
                <w:lang w:eastAsia="en-US"/>
              </w:rPr>
              <w:t xml:space="preserve">angl. </w:t>
            </w:r>
            <w:r w:rsidRPr="000A2B00">
              <w:rPr>
                <w:i/>
                <w:iCs/>
                <w:lang w:eastAsia="en-US"/>
              </w:rPr>
              <w:t xml:space="preserve">image </w:t>
            </w:r>
            <w:proofErr w:type="spellStart"/>
            <w:r w:rsidRPr="000A2B00">
              <w:rPr>
                <w:i/>
                <w:iCs/>
                <w:lang w:eastAsia="en-US"/>
              </w:rPr>
              <w:t>currents</w:t>
            </w:r>
            <w:proofErr w:type="spellEnd"/>
            <w:r w:rsidRPr="000A2B00">
              <w:rPr>
                <w:lang w:eastAsia="en-US"/>
              </w:rPr>
              <w:t xml:space="preserve"> na zgornji in spodnji strani folij ne sme presegati 10 W/m.</w:t>
            </w:r>
          </w:p>
          <w:p w14:paraId="72CFDC5F" w14:textId="77777777" w:rsidR="00C93F89" w:rsidRPr="000A2B00" w:rsidRDefault="00C93F89" w:rsidP="00C93F89">
            <w:pPr>
              <w:widowControl w:val="0"/>
              <w:autoSpaceDE w:val="0"/>
              <w:autoSpaceDN w:val="0"/>
              <w:jc w:val="left"/>
              <w:rPr>
                <w:lang w:eastAsia="en-US"/>
              </w:rPr>
            </w:pPr>
          </w:p>
          <w:p w14:paraId="2B461921" w14:textId="77777777" w:rsidR="00C93F89" w:rsidRDefault="00C93F89" w:rsidP="00C93F89">
            <w:pPr>
              <w:widowControl w:val="0"/>
              <w:autoSpaceDE w:val="0"/>
              <w:autoSpaceDN w:val="0"/>
              <w:jc w:val="left"/>
              <w:rPr>
                <w:lang w:eastAsia="en-US"/>
              </w:rPr>
            </w:pPr>
            <w:r w:rsidRPr="000A2B00">
              <w:rPr>
                <w:lang w:eastAsia="en-US"/>
              </w:rPr>
              <w:t>Senzorji morajo biti v celoti integrirani v krmilni sistem za neprekinjeno spremljanje, z alarmi ali varnostnimi blokadami v primeru prekoračitve dopustnih odstopanj. Podatki o temperaturi morajo biti dostopni lokalno in na daljavo preko uporabniškega vmesnika.</w:t>
            </w:r>
          </w:p>
          <w:p w14:paraId="3B3EE121" w14:textId="77777777" w:rsidR="00C93F89" w:rsidRPr="000A2B00" w:rsidRDefault="00C93F89" w:rsidP="00C93F89">
            <w:pPr>
              <w:widowControl w:val="0"/>
              <w:autoSpaceDE w:val="0"/>
              <w:autoSpaceDN w:val="0"/>
              <w:jc w:val="left"/>
              <w:rPr>
                <w:lang w:eastAsia="en-US"/>
              </w:rPr>
            </w:pPr>
          </w:p>
          <w:p w14:paraId="764F762B" w14:textId="77777777" w:rsidR="00C93F89" w:rsidRDefault="00C93F89" w:rsidP="00C93F89">
            <w:pPr>
              <w:widowControl w:val="0"/>
              <w:autoSpaceDE w:val="0"/>
              <w:autoSpaceDN w:val="0"/>
              <w:jc w:val="left"/>
              <w:rPr>
                <w:lang w:eastAsia="en-US"/>
              </w:rPr>
            </w:pPr>
            <w:r w:rsidRPr="000A2B00">
              <w:rPr>
                <w:b/>
                <w:bCs/>
                <w:lang w:eastAsia="en-US"/>
              </w:rPr>
              <w:t>Parametri hladilnega kroga za ustrezno toplotno upravljanje:</w:t>
            </w:r>
            <w:r w:rsidRPr="000A2B00">
              <w:rPr>
                <w:lang w:eastAsia="en-US"/>
              </w:rPr>
              <w:br/>
              <w:t xml:space="preserve">• </w:t>
            </w:r>
            <w:r>
              <w:rPr>
                <w:lang w:eastAsia="en-US"/>
              </w:rPr>
              <w:t>t</w:t>
            </w:r>
            <w:r w:rsidRPr="000A2B00">
              <w:rPr>
                <w:lang w:eastAsia="en-US"/>
              </w:rPr>
              <w:t>emperatura vode: 23 °C ± 1 °C</w:t>
            </w:r>
            <w:r>
              <w:rPr>
                <w:lang w:eastAsia="en-US"/>
              </w:rPr>
              <w:t>,</w:t>
            </w:r>
            <w:r w:rsidRPr="000A2B00">
              <w:rPr>
                <w:lang w:eastAsia="en-US"/>
              </w:rPr>
              <w:br/>
              <w:t xml:space="preserve">• </w:t>
            </w:r>
            <w:r>
              <w:rPr>
                <w:lang w:eastAsia="en-US"/>
              </w:rPr>
              <w:t>p</w:t>
            </w:r>
            <w:r w:rsidRPr="000A2B00">
              <w:rPr>
                <w:lang w:eastAsia="en-US"/>
              </w:rPr>
              <w:t xml:space="preserve">revodnost: 5 </w:t>
            </w:r>
            <w:proofErr w:type="spellStart"/>
            <w:r w:rsidRPr="000A2B00">
              <w:rPr>
                <w:lang w:eastAsia="en-US"/>
              </w:rPr>
              <w:t>μS</w:t>
            </w:r>
            <w:proofErr w:type="spellEnd"/>
            <w:r w:rsidRPr="000A2B00">
              <w:rPr>
                <w:lang w:eastAsia="en-US"/>
              </w:rPr>
              <w:t xml:space="preserve">/cm ± 3 </w:t>
            </w:r>
            <w:proofErr w:type="spellStart"/>
            <w:r w:rsidRPr="000A2B00">
              <w:rPr>
                <w:lang w:eastAsia="en-US"/>
              </w:rPr>
              <w:t>μS</w:t>
            </w:r>
            <w:proofErr w:type="spellEnd"/>
            <w:r w:rsidRPr="000A2B00">
              <w:rPr>
                <w:lang w:eastAsia="en-US"/>
              </w:rPr>
              <w:t>/cm</w:t>
            </w:r>
            <w:r>
              <w:rPr>
                <w:lang w:eastAsia="en-US"/>
              </w:rPr>
              <w:t>,</w:t>
            </w:r>
            <w:r w:rsidRPr="000A2B00">
              <w:rPr>
                <w:lang w:eastAsia="en-US"/>
              </w:rPr>
              <w:br/>
              <w:t xml:space="preserve">• </w:t>
            </w:r>
            <w:r>
              <w:rPr>
                <w:lang w:eastAsia="en-US"/>
              </w:rPr>
              <w:t>v</w:t>
            </w:r>
            <w:r w:rsidRPr="000A2B00">
              <w:rPr>
                <w:lang w:eastAsia="en-US"/>
              </w:rPr>
              <w:t>stopni tlak: 3,5 bara</w:t>
            </w:r>
            <w:r>
              <w:rPr>
                <w:lang w:eastAsia="en-US"/>
              </w:rPr>
              <w:t>,</w:t>
            </w:r>
            <w:r w:rsidRPr="000A2B00">
              <w:rPr>
                <w:lang w:eastAsia="en-US"/>
              </w:rPr>
              <w:br/>
              <w:t xml:space="preserve">• </w:t>
            </w:r>
            <w:r>
              <w:rPr>
                <w:lang w:eastAsia="en-US"/>
              </w:rPr>
              <w:t>m</w:t>
            </w:r>
            <w:r w:rsidRPr="000A2B00">
              <w:rPr>
                <w:lang w:eastAsia="en-US"/>
              </w:rPr>
              <w:t>aksimalni padec tlaka: 2,5 bara</w:t>
            </w:r>
            <w:r>
              <w:rPr>
                <w:lang w:eastAsia="en-US"/>
              </w:rPr>
              <w:t>.</w:t>
            </w:r>
          </w:p>
          <w:p w14:paraId="61753EE3" w14:textId="77777777" w:rsidR="00C93F89" w:rsidRPr="000A2B00" w:rsidRDefault="00C93F89" w:rsidP="00C93F89">
            <w:pPr>
              <w:widowControl w:val="0"/>
              <w:autoSpaceDE w:val="0"/>
              <w:autoSpaceDN w:val="0"/>
              <w:jc w:val="left"/>
              <w:rPr>
                <w:lang w:eastAsia="en-US"/>
              </w:rPr>
            </w:pPr>
          </w:p>
          <w:p w14:paraId="4ED71B83" w14:textId="3A84C940" w:rsidR="00C93F89" w:rsidRPr="00C93F89" w:rsidRDefault="00C93F89" w:rsidP="00C93F89">
            <w:pPr>
              <w:widowControl w:val="0"/>
              <w:autoSpaceDE w:val="0"/>
              <w:autoSpaceDN w:val="0"/>
              <w:jc w:val="left"/>
              <w:rPr>
                <w:sz w:val="10"/>
                <w:szCs w:val="10"/>
                <w:lang w:val="pl-PL" w:eastAsia="en-US"/>
              </w:rPr>
            </w:pPr>
            <w:r w:rsidRPr="000A2B00">
              <w:rPr>
                <w:lang w:eastAsia="en-US"/>
              </w:rPr>
              <w:t xml:space="preserve">Vse cevi za hladilni sistem morajo biti v skladu z </w:t>
            </w:r>
            <w:r w:rsidRPr="00CE14BC">
              <w:rPr>
                <w:lang w:eastAsia="en-US"/>
              </w:rPr>
              <w:t xml:space="preserve">metričnimi standardi, spoji cevi pa ne smejo biti nameščeni znotraj območja </w:t>
            </w:r>
            <w:proofErr w:type="spellStart"/>
            <w:r w:rsidRPr="00CE14BC">
              <w:rPr>
                <w:lang w:eastAsia="en-US"/>
              </w:rPr>
              <w:t>ultravisokega</w:t>
            </w:r>
            <w:proofErr w:type="spellEnd"/>
            <w:r w:rsidRPr="00CE14BC">
              <w:rPr>
                <w:lang w:eastAsia="en-US"/>
              </w:rPr>
              <w:t xml:space="preserve"> vakuuma</w:t>
            </w:r>
            <w:r w:rsidR="00635B12" w:rsidRPr="00CE14BC">
              <w:rPr>
                <w:lang w:eastAsia="en-US"/>
              </w:rPr>
              <w:t xml:space="preserve"> (ang. </w:t>
            </w:r>
            <w:r w:rsidR="00635B12" w:rsidRPr="00CE14BC">
              <w:rPr>
                <w:i/>
                <w:iCs/>
                <w:lang w:eastAsia="en-US"/>
              </w:rPr>
              <w:t>ultra-</w:t>
            </w:r>
            <w:proofErr w:type="spellStart"/>
            <w:r w:rsidR="00635B12" w:rsidRPr="00CE14BC">
              <w:rPr>
                <w:i/>
                <w:iCs/>
                <w:lang w:eastAsia="en-US"/>
              </w:rPr>
              <w:t>high</w:t>
            </w:r>
            <w:proofErr w:type="spellEnd"/>
            <w:r w:rsidR="00635B12" w:rsidRPr="00CE14BC">
              <w:rPr>
                <w:i/>
                <w:iCs/>
                <w:lang w:eastAsia="en-US"/>
              </w:rPr>
              <w:t xml:space="preserve"> </w:t>
            </w:r>
            <w:proofErr w:type="spellStart"/>
            <w:r w:rsidR="00635B12" w:rsidRPr="00CE14BC">
              <w:rPr>
                <w:i/>
                <w:iCs/>
                <w:lang w:eastAsia="en-US"/>
              </w:rPr>
              <w:t>vacuum</w:t>
            </w:r>
            <w:proofErr w:type="spellEnd"/>
            <w:r w:rsidR="00635B12" w:rsidRPr="00CE14BC">
              <w:rPr>
                <w:i/>
                <w:iCs/>
                <w:lang w:eastAsia="en-US"/>
              </w:rPr>
              <w:t xml:space="preserve"> – UHV</w:t>
            </w:r>
            <w:r w:rsidR="00635B12" w:rsidRPr="00CE14BC">
              <w:rPr>
                <w:lang w:eastAsia="en-US"/>
              </w:rPr>
              <w:t>)</w:t>
            </w:r>
            <w:r w:rsidRPr="00CE14BC">
              <w:rPr>
                <w:lang w:eastAsia="en-US"/>
              </w:rPr>
              <w:t>.</w:t>
            </w:r>
            <w:r w:rsidRPr="000A2B00">
              <w:rPr>
                <w:lang w:eastAsia="en-US"/>
              </w:rPr>
              <w:br/>
              <w:t xml:space="preserve">Materiali, ki pridejo v stik s hladilno vodo, morajo biti združljivi z lastnostmi demineralizirane vode, kot so določene </w:t>
            </w:r>
            <w:r>
              <w:rPr>
                <w:lang w:eastAsia="en-US"/>
              </w:rPr>
              <w:t>spodaj.</w:t>
            </w:r>
            <w:r w:rsidRPr="000A2B00">
              <w:rPr>
                <w:lang w:eastAsia="en-US"/>
              </w:rPr>
              <w:br/>
              <w:t xml:space="preserve">Spoji za hladilne in vakuumske sklope morajo biti tipa </w:t>
            </w:r>
            <w:proofErr w:type="spellStart"/>
            <w:r w:rsidRPr="000A2B00">
              <w:rPr>
                <w:lang w:eastAsia="en-US"/>
              </w:rPr>
              <w:t>Swagelok</w:t>
            </w:r>
            <w:proofErr w:type="spellEnd"/>
            <w:r w:rsidRPr="000A2B00">
              <w:rPr>
                <w:lang w:eastAsia="en-US"/>
              </w:rPr>
              <w:t xml:space="preserve"> s stiskalnimi priključki ali tehnično enakovredni. Uporaba PTFE (Teflon) traku ali katerega koli podobnega tesnilnega materiala je v vseh vakuumsko povezanih sklopih </w:t>
            </w:r>
            <w:r>
              <w:rPr>
                <w:lang w:eastAsia="en-US"/>
              </w:rPr>
              <w:t>nedovoljena</w:t>
            </w:r>
            <w:r w:rsidRPr="000A2B00">
              <w:rPr>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2D475AC4" w14:textId="5047D948" w:rsidR="00C93F89" w:rsidRPr="00DC28D7" w:rsidRDefault="00C93F89" w:rsidP="00C93F89">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2571D371" w14:textId="71DB6650" w:rsidR="00C93F89" w:rsidRPr="00DC28D7" w:rsidRDefault="00C93F89" w:rsidP="00C93F89">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1AC95F68" w14:textId="77777777" w:rsidR="00C93F89" w:rsidRPr="00DC28D7" w:rsidRDefault="00C93F89" w:rsidP="00C93F89">
            <w:pPr>
              <w:spacing w:before="60" w:after="60"/>
              <w:rPr>
                <w:lang w:val="en-US" w:eastAsia="en-US"/>
              </w:rPr>
            </w:pPr>
          </w:p>
        </w:tc>
      </w:tr>
      <w:tr w:rsidR="006B2B4D" w:rsidRPr="00DC28D7" w14:paraId="27144EA9" w14:textId="77777777" w:rsidTr="009D0404">
        <w:tc>
          <w:tcPr>
            <w:tcW w:w="704" w:type="dxa"/>
            <w:vMerge/>
            <w:tcBorders>
              <w:left w:val="single" w:sz="4" w:space="0" w:color="auto"/>
              <w:right w:val="single" w:sz="4" w:space="0" w:color="auto"/>
            </w:tcBorders>
          </w:tcPr>
          <w:p w14:paraId="4031BAF2"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EDD9E72" w14:textId="79044D19" w:rsidR="006B2B4D" w:rsidRPr="00A067F2" w:rsidRDefault="00C93F89" w:rsidP="009D0404">
            <w:pPr>
              <w:widowControl w:val="0"/>
              <w:autoSpaceDE w:val="0"/>
              <w:autoSpaceDN w:val="0"/>
              <w:jc w:val="left"/>
              <w:rPr>
                <w:b/>
                <w:bCs/>
                <w:lang w:val="pl-PL" w:eastAsia="en-US"/>
              </w:rPr>
            </w:pPr>
            <w:r w:rsidRPr="00A067F2">
              <w:rPr>
                <w:b/>
                <w:bCs/>
                <w:lang w:eastAsia="en-US"/>
              </w:rPr>
              <w:t>Lokalna programska oprema in programska oprema za oddaljen dostop ter uporabniški vmesnik</w:t>
            </w:r>
          </w:p>
        </w:tc>
      </w:tr>
      <w:tr w:rsidR="00A067F2" w:rsidRPr="00DC28D7" w14:paraId="3AE35473" w14:textId="77777777" w:rsidTr="009D0404">
        <w:tc>
          <w:tcPr>
            <w:tcW w:w="704" w:type="dxa"/>
            <w:vMerge/>
            <w:tcBorders>
              <w:left w:val="single" w:sz="4" w:space="0" w:color="auto"/>
              <w:right w:val="single" w:sz="4" w:space="0" w:color="auto"/>
            </w:tcBorders>
          </w:tcPr>
          <w:p w14:paraId="511A7BAA" w14:textId="77777777" w:rsidR="00A067F2" w:rsidRPr="00C93F89" w:rsidRDefault="00A067F2" w:rsidP="00A067F2">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5F748DAE" w14:textId="77777777" w:rsidR="00A067F2" w:rsidRPr="000A2B00" w:rsidRDefault="00A067F2" w:rsidP="00A067F2">
            <w:pPr>
              <w:widowControl w:val="0"/>
              <w:autoSpaceDE w:val="0"/>
              <w:autoSpaceDN w:val="0"/>
              <w:jc w:val="left"/>
              <w:rPr>
                <w:lang w:eastAsia="en-US"/>
              </w:rPr>
            </w:pPr>
            <w:r w:rsidRPr="000A2B00">
              <w:rPr>
                <w:lang w:eastAsia="en-US"/>
              </w:rPr>
              <w:t xml:space="preserve">Sistem mora vključevati popolnoma razvito programsko opremo za krmiljenje, ki omogoča upravljanje vseh mehanskih, vakuumskih in diagnostičnih funkcij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Programska oprema mora:</w:t>
            </w:r>
          </w:p>
          <w:p w14:paraId="156C2AC6" w14:textId="77777777" w:rsidR="00A067F2" w:rsidRDefault="00A067F2" w:rsidP="00A067F2">
            <w:pPr>
              <w:widowControl w:val="0"/>
              <w:autoSpaceDE w:val="0"/>
              <w:autoSpaceDN w:val="0"/>
              <w:jc w:val="left"/>
              <w:rPr>
                <w:lang w:eastAsia="en-US"/>
              </w:rPr>
            </w:pPr>
            <w:r w:rsidRPr="000A2B00">
              <w:rPr>
                <w:lang w:eastAsia="en-US"/>
              </w:rPr>
              <w:t>• Biti dostopna prek lokalnega uporabniškega vmesnika in podpirati oddaljen dostop ter diagnostiko</w:t>
            </w:r>
            <w:r>
              <w:rPr>
                <w:lang w:eastAsia="en-US"/>
              </w:rPr>
              <w:t>.</w:t>
            </w:r>
            <w:r w:rsidRPr="000A2B00">
              <w:rPr>
                <w:lang w:eastAsia="en-US"/>
              </w:rPr>
              <w:br/>
              <w:t xml:space="preserve">• Omogočati nadzor in spremljanje položaja reže, </w:t>
            </w:r>
            <w:r>
              <w:rPr>
                <w:lang w:eastAsia="en-US"/>
              </w:rPr>
              <w:t>zožitve</w:t>
            </w:r>
            <w:r w:rsidRPr="000A2B00">
              <w:rPr>
                <w:lang w:eastAsia="en-US"/>
              </w:rPr>
              <w:t xml:space="preserve"> in </w:t>
            </w:r>
            <w:r>
              <w:rPr>
                <w:lang w:eastAsia="en-US"/>
              </w:rPr>
              <w:t xml:space="preserve">odmika (ang. </w:t>
            </w:r>
            <w:proofErr w:type="spellStart"/>
            <w:r>
              <w:rPr>
                <w:lang w:eastAsia="en-US"/>
              </w:rPr>
              <w:t>gap</w:t>
            </w:r>
            <w:proofErr w:type="spellEnd"/>
            <w:r>
              <w:rPr>
                <w:lang w:eastAsia="en-US"/>
              </w:rPr>
              <w:t xml:space="preserve">, </w:t>
            </w:r>
            <w:proofErr w:type="spellStart"/>
            <w:r>
              <w:rPr>
                <w:lang w:eastAsia="en-US"/>
              </w:rPr>
              <w:t>taper</w:t>
            </w:r>
            <w:proofErr w:type="spellEnd"/>
            <w:r>
              <w:rPr>
                <w:lang w:eastAsia="en-US"/>
              </w:rPr>
              <w:t xml:space="preserve">, </w:t>
            </w:r>
            <w:proofErr w:type="spellStart"/>
            <w:r>
              <w:rPr>
                <w:lang w:eastAsia="en-US"/>
              </w:rPr>
              <w:t>offset</w:t>
            </w:r>
            <w:proofErr w:type="spellEnd"/>
            <w:r>
              <w:rPr>
                <w:lang w:eastAsia="en-US"/>
              </w:rPr>
              <w:t>)</w:t>
            </w:r>
            <w:r w:rsidRPr="000A2B00">
              <w:rPr>
                <w:lang w:eastAsia="en-US"/>
              </w:rPr>
              <w:t>, z vključevanjem naslednjih strojnih zmogljivosti:</w:t>
            </w:r>
            <w:r w:rsidRPr="000A2B00">
              <w:rPr>
                <w:lang w:eastAsia="en-US"/>
              </w:rPr>
              <w:br/>
            </w:r>
            <w:r w:rsidRPr="000A2B00">
              <w:rPr>
                <w:lang w:eastAsia="en-US"/>
              </w:rPr>
              <w:t> </w:t>
            </w:r>
            <w:r w:rsidRPr="000A2B00">
              <w:rPr>
                <w:lang w:eastAsia="en-US"/>
              </w:rPr>
              <w:t xml:space="preserve">o </w:t>
            </w:r>
            <w:r>
              <w:rPr>
                <w:lang w:eastAsia="en-US"/>
              </w:rPr>
              <w:t>p</w:t>
            </w:r>
            <w:r w:rsidRPr="000A2B00">
              <w:rPr>
                <w:lang w:eastAsia="en-US"/>
              </w:rPr>
              <w:t>onovljivost reže</w:t>
            </w:r>
            <w:r>
              <w:rPr>
                <w:lang w:eastAsia="en-US"/>
              </w:rPr>
              <w:t xml:space="preserve"> (ang. </w:t>
            </w:r>
            <w:proofErr w:type="spellStart"/>
            <w:r>
              <w:rPr>
                <w:lang w:eastAsia="en-US"/>
              </w:rPr>
              <w:t>gap</w:t>
            </w:r>
            <w:proofErr w:type="spellEnd"/>
            <w:r>
              <w:rPr>
                <w:lang w:eastAsia="en-US"/>
              </w:rPr>
              <w:t>)</w:t>
            </w:r>
            <w:r w:rsidRPr="000A2B00">
              <w:rPr>
                <w:lang w:eastAsia="en-US"/>
              </w:rPr>
              <w:t>: boljša od 1 </w:t>
            </w:r>
            <w:proofErr w:type="spellStart"/>
            <w:r w:rsidRPr="000A2B00">
              <w:rPr>
                <w:lang w:eastAsia="en-US"/>
              </w:rPr>
              <w:t>μm</w:t>
            </w:r>
            <w:proofErr w:type="spellEnd"/>
            <w:r>
              <w:rPr>
                <w:lang w:eastAsia="en-US"/>
              </w:rPr>
              <w:t>,</w:t>
            </w:r>
            <w:r w:rsidRPr="000A2B00">
              <w:rPr>
                <w:lang w:eastAsia="en-US"/>
              </w:rPr>
              <w:br/>
            </w:r>
            <w:r w:rsidRPr="000A2B00">
              <w:rPr>
                <w:lang w:eastAsia="en-US"/>
              </w:rPr>
              <w:t> </w:t>
            </w:r>
            <w:r w:rsidRPr="000A2B00">
              <w:rPr>
                <w:lang w:eastAsia="en-US"/>
              </w:rPr>
              <w:t xml:space="preserve">o </w:t>
            </w:r>
            <w:r>
              <w:rPr>
                <w:lang w:eastAsia="en-US"/>
              </w:rPr>
              <w:t>p</w:t>
            </w:r>
            <w:r w:rsidRPr="000A2B00">
              <w:rPr>
                <w:lang w:eastAsia="en-US"/>
              </w:rPr>
              <w:t xml:space="preserve">onovljivost </w:t>
            </w:r>
            <w:r>
              <w:rPr>
                <w:lang w:eastAsia="en-US"/>
              </w:rPr>
              <w:t xml:space="preserve">zožitve (ang. </w:t>
            </w:r>
            <w:proofErr w:type="spellStart"/>
            <w:r>
              <w:rPr>
                <w:lang w:eastAsia="en-US"/>
              </w:rPr>
              <w:t>taper</w:t>
            </w:r>
            <w:proofErr w:type="spellEnd"/>
            <w:r>
              <w:rPr>
                <w:lang w:eastAsia="en-US"/>
              </w:rPr>
              <w:t>)</w:t>
            </w:r>
            <w:r w:rsidRPr="000A2B00">
              <w:rPr>
                <w:lang w:eastAsia="en-US"/>
              </w:rPr>
              <w:t>: boljša od 2 </w:t>
            </w:r>
            <w:proofErr w:type="spellStart"/>
            <w:r w:rsidRPr="000A2B00">
              <w:rPr>
                <w:lang w:eastAsia="en-US"/>
              </w:rPr>
              <w:t>μrad</w:t>
            </w:r>
            <w:proofErr w:type="spellEnd"/>
            <w:r>
              <w:rPr>
                <w:lang w:eastAsia="en-US"/>
              </w:rPr>
              <w:t>,</w:t>
            </w:r>
            <w:r w:rsidRPr="000A2B00">
              <w:rPr>
                <w:lang w:eastAsia="en-US"/>
              </w:rPr>
              <w:br/>
            </w:r>
            <w:r w:rsidRPr="000A2B00">
              <w:rPr>
                <w:lang w:eastAsia="en-US"/>
              </w:rPr>
              <w:t> </w:t>
            </w:r>
            <w:r w:rsidRPr="000A2B00">
              <w:rPr>
                <w:lang w:eastAsia="en-US"/>
              </w:rPr>
              <w:t xml:space="preserve">o </w:t>
            </w:r>
            <w:r>
              <w:rPr>
                <w:lang w:eastAsia="en-US"/>
              </w:rPr>
              <w:t>p</w:t>
            </w:r>
            <w:r w:rsidRPr="000A2B00">
              <w:rPr>
                <w:lang w:eastAsia="en-US"/>
              </w:rPr>
              <w:t>onovljivost</w:t>
            </w:r>
            <w:r>
              <w:rPr>
                <w:lang w:eastAsia="en-US"/>
              </w:rPr>
              <w:t xml:space="preserve"> odmik</w:t>
            </w:r>
            <w:r w:rsidRPr="000A2B00">
              <w:rPr>
                <w:lang w:eastAsia="en-US"/>
              </w:rPr>
              <w:t>a</w:t>
            </w:r>
            <w:r>
              <w:rPr>
                <w:lang w:eastAsia="en-US"/>
              </w:rPr>
              <w:t xml:space="preserve"> (ang. </w:t>
            </w:r>
            <w:proofErr w:type="spellStart"/>
            <w:r>
              <w:rPr>
                <w:lang w:eastAsia="en-US"/>
              </w:rPr>
              <w:t>offset</w:t>
            </w:r>
            <w:proofErr w:type="spellEnd"/>
            <w:r>
              <w:rPr>
                <w:lang w:eastAsia="en-US"/>
              </w:rPr>
              <w:t>)</w:t>
            </w:r>
            <w:r w:rsidRPr="000A2B00">
              <w:rPr>
                <w:lang w:eastAsia="en-US"/>
              </w:rPr>
              <w:t>: boljša od 5 </w:t>
            </w:r>
            <w:proofErr w:type="spellStart"/>
            <w:r w:rsidRPr="000A2B00">
              <w:rPr>
                <w:lang w:eastAsia="en-US"/>
              </w:rPr>
              <w:t>μm</w:t>
            </w:r>
            <w:proofErr w:type="spellEnd"/>
            <w:r>
              <w:rPr>
                <w:lang w:eastAsia="en-US"/>
              </w:rPr>
              <w:t>,</w:t>
            </w:r>
            <w:r w:rsidRPr="000A2B00">
              <w:rPr>
                <w:lang w:eastAsia="en-US"/>
              </w:rPr>
              <w:br/>
            </w:r>
            <w:r w:rsidRPr="000A2B00">
              <w:rPr>
                <w:lang w:eastAsia="en-US"/>
              </w:rPr>
              <w:t> </w:t>
            </w:r>
            <w:r w:rsidRPr="000A2B00">
              <w:rPr>
                <w:lang w:eastAsia="en-US"/>
              </w:rPr>
              <w:t xml:space="preserve">o </w:t>
            </w:r>
            <w:r>
              <w:rPr>
                <w:lang w:eastAsia="en-US"/>
              </w:rPr>
              <w:t>v</w:t>
            </w:r>
            <w:r w:rsidRPr="000A2B00">
              <w:rPr>
                <w:lang w:eastAsia="en-US"/>
              </w:rPr>
              <w:t>elikosti korakov nastavitve: &lt; 0,5 </w:t>
            </w:r>
            <w:proofErr w:type="spellStart"/>
            <w:r w:rsidRPr="000A2B00">
              <w:rPr>
                <w:lang w:eastAsia="en-US"/>
              </w:rPr>
              <w:t>μm</w:t>
            </w:r>
            <w:proofErr w:type="spellEnd"/>
            <w:r w:rsidRPr="000A2B00">
              <w:rPr>
                <w:lang w:eastAsia="en-US"/>
              </w:rPr>
              <w:t xml:space="preserve"> (reža</w:t>
            </w:r>
            <w:r>
              <w:rPr>
                <w:lang w:eastAsia="en-US"/>
              </w:rPr>
              <w:t xml:space="preserve">, </w:t>
            </w:r>
            <w:proofErr w:type="spellStart"/>
            <w:r>
              <w:rPr>
                <w:lang w:eastAsia="en-US"/>
              </w:rPr>
              <w:t>gap</w:t>
            </w:r>
            <w:proofErr w:type="spellEnd"/>
            <w:r w:rsidRPr="000A2B00">
              <w:rPr>
                <w:lang w:eastAsia="en-US"/>
              </w:rPr>
              <w:t>), 1 </w:t>
            </w:r>
            <w:proofErr w:type="spellStart"/>
            <w:r w:rsidRPr="000A2B00">
              <w:rPr>
                <w:lang w:eastAsia="en-US"/>
              </w:rPr>
              <w:t>μrad</w:t>
            </w:r>
            <w:proofErr w:type="spellEnd"/>
            <w:r w:rsidRPr="000A2B00">
              <w:rPr>
                <w:lang w:eastAsia="en-US"/>
              </w:rPr>
              <w:t xml:space="preserve"> </w:t>
            </w:r>
            <w:r>
              <w:rPr>
                <w:lang w:eastAsia="en-US"/>
              </w:rPr>
              <w:t xml:space="preserve">(zožitev, </w:t>
            </w:r>
            <w:proofErr w:type="spellStart"/>
            <w:r>
              <w:rPr>
                <w:lang w:eastAsia="en-US"/>
              </w:rPr>
              <w:t>taper</w:t>
            </w:r>
            <w:proofErr w:type="spellEnd"/>
            <w:r w:rsidRPr="000A2B00">
              <w:rPr>
                <w:lang w:eastAsia="en-US"/>
              </w:rPr>
              <w:t>), 1 </w:t>
            </w:r>
            <w:proofErr w:type="spellStart"/>
            <w:r w:rsidRPr="000A2B00">
              <w:rPr>
                <w:lang w:eastAsia="en-US"/>
              </w:rPr>
              <w:t>μm</w:t>
            </w:r>
            <w:proofErr w:type="spellEnd"/>
            <w:r w:rsidRPr="000A2B00">
              <w:rPr>
                <w:lang w:eastAsia="en-US"/>
              </w:rPr>
              <w:t xml:space="preserve"> (</w:t>
            </w:r>
            <w:r>
              <w:rPr>
                <w:lang w:eastAsia="en-US"/>
              </w:rPr>
              <w:t>od</w:t>
            </w:r>
            <w:r w:rsidRPr="000A2B00">
              <w:rPr>
                <w:lang w:eastAsia="en-US"/>
              </w:rPr>
              <w:t>mik</w:t>
            </w:r>
            <w:r>
              <w:rPr>
                <w:lang w:eastAsia="en-US"/>
              </w:rPr>
              <w:t xml:space="preserve">, </w:t>
            </w:r>
            <w:proofErr w:type="spellStart"/>
            <w:r>
              <w:rPr>
                <w:lang w:eastAsia="en-US"/>
              </w:rPr>
              <w:t>offset</w:t>
            </w:r>
            <w:proofErr w:type="spellEnd"/>
            <w:r w:rsidRPr="000A2B00">
              <w:rPr>
                <w:lang w:eastAsia="en-US"/>
              </w:rPr>
              <w:t>)</w:t>
            </w:r>
            <w:r>
              <w:rPr>
                <w:lang w:eastAsia="en-US"/>
              </w:rPr>
              <w:t>,</w:t>
            </w:r>
            <w:r w:rsidRPr="000A2B00">
              <w:rPr>
                <w:lang w:eastAsia="en-US"/>
              </w:rPr>
              <w:br/>
            </w:r>
            <w:r w:rsidRPr="000A2B00">
              <w:rPr>
                <w:lang w:eastAsia="en-US"/>
              </w:rPr>
              <w:t> </w:t>
            </w:r>
            <w:r w:rsidRPr="000A2B00">
              <w:rPr>
                <w:lang w:eastAsia="en-US"/>
              </w:rPr>
              <w:t xml:space="preserve">o </w:t>
            </w:r>
            <w:r>
              <w:rPr>
                <w:lang w:eastAsia="en-US"/>
              </w:rPr>
              <w:t>u</w:t>
            </w:r>
            <w:r w:rsidRPr="000A2B00">
              <w:rPr>
                <w:lang w:eastAsia="en-US"/>
              </w:rPr>
              <w:t xml:space="preserve">poraba absolutnih </w:t>
            </w:r>
            <w:r>
              <w:rPr>
                <w:lang w:eastAsia="en-US"/>
              </w:rPr>
              <w:t>kodirnikov (</w:t>
            </w:r>
            <w:proofErr w:type="spellStart"/>
            <w:r>
              <w:rPr>
                <w:lang w:eastAsia="en-US"/>
              </w:rPr>
              <w:t>ang.absolute</w:t>
            </w:r>
            <w:proofErr w:type="spellEnd"/>
            <w:r>
              <w:rPr>
                <w:lang w:eastAsia="en-US"/>
              </w:rPr>
              <w:t xml:space="preserve"> </w:t>
            </w:r>
            <w:proofErr w:type="spellStart"/>
            <w:r>
              <w:rPr>
                <w:lang w:eastAsia="en-US"/>
              </w:rPr>
              <w:t>encoders</w:t>
            </w:r>
            <w:proofErr w:type="spellEnd"/>
            <w:r>
              <w:rPr>
                <w:lang w:eastAsia="en-US"/>
              </w:rPr>
              <w:t>)</w:t>
            </w:r>
            <w:r w:rsidRPr="000A2B00">
              <w:rPr>
                <w:lang w:eastAsia="en-US"/>
              </w:rPr>
              <w:t xml:space="preserve"> za </w:t>
            </w:r>
            <w:proofErr w:type="spellStart"/>
            <w:r w:rsidRPr="000A2B00">
              <w:rPr>
                <w:lang w:eastAsia="en-US"/>
              </w:rPr>
              <w:t>visokonatančne</w:t>
            </w:r>
            <w:proofErr w:type="spellEnd"/>
            <w:r w:rsidRPr="000A2B00">
              <w:rPr>
                <w:lang w:eastAsia="en-US"/>
              </w:rPr>
              <w:t xml:space="preserve"> povratne informacije o položaju in </w:t>
            </w:r>
            <w:proofErr w:type="spellStart"/>
            <w:r w:rsidRPr="000A2B00">
              <w:rPr>
                <w:lang w:eastAsia="en-US"/>
              </w:rPr>
              <w:t>nagibomerov</w:t>
            </w:r>
            <w:proofErr w:type="spellEnd"/>
            <w:r w:rsidRPr="000A2B00">
              <w:rPr>
                <w:lang w:eastAsia="en-US"/>
              </w:rPr>
              <w:t xml:space="preserve"> (angl. </w:t>
            </w:r>
            <w:proofErr w:type="spellStart"/>
            <w:r w:rsidRPr="000A2B00">
              <w:rPr>
                <w:i/>
                <w:iCs/>
                <w:lang w:eastAsia="en-US"/>
              </w:rPr>
              <w:t>inclinometers</w:t>
            </w:r>
            <w:proofErr w:type="spellEnd"/>
            <w:r w:rsidRPr="000A2B00">
              <w:rPr>
                <w:lang w:eastAsia="en-US"/>
              </w:rPr>
              <w:t xml:space="preserve">) na obeh magnetnih nosilcih za zaznavanje izgube </w:t>
            </w:r>
            <w:r>
              <w:rPr>
                <w:lang w:eastAsia="en-US"/>
              </w:rPr>
              <w:t xml:space="preserve">vzporednosti, </w:t>
            </w:r>
            <w:r w:rsidRPr="000A2B00">
              <w:rPr>
                <w:lang w:eastAsia="en-US"/>
              </w:rPr>
              <w:br/>
            </w:r>
            <w:r w:rsidRPr="000A2B00">
              <w:rPr>
                <w:lang w:eastAsia="en-US"/>
              </w:rPr>
              <w:t> </w:t>
            </w:r>
            <w:r w:rsidRPr="000A2B00">
              <w:rPr>
                <w:lang w:eastAsia="en-US"/>
              </w:rPr>
              <w:t xml:space="preserve">o </w:t>
            </w:r>
            <w:r>
              <w:rPr>
                <w:lang w:eastAsia="en-US"/>
              </w:rPr>
              <w:t>n</w:t>
            </w:r>
            <w:r w:rsidRPr="000A2B00">
              <w:rPr>
                <w:lang w:eastAsia="en-US"/>
              </w:rPr>
              <w:t>astavljive mehanske končne omejitve morajo biti prisotne na obeh skrajnih mejah delovnega območja</w:t>
            </w:r>
            <w:r>
              <w:rPr>
                <w:lang w:eastAsia="en-US"/>
              </w:rPr>
              <w:t xml:space="preserve">. </w:t>
            </w:r>
            <w:r w:rsidRPr="000A2B00">
              <w:rPr>
                <w:lang w:eastAsia="en-US"/>
              </w:rPr>
              <w:br/>
              <w:t>• Imeti vmesnik s temperaturnimi senzorji, korekcijskimi tuljavami magnetnega polja, nadzorom vakuuma in dajalniki gibanja</w:t>
            </w:r>
            <w:r>
              <w:rPr>
                <w:lang w:eastAsia="en-US"/>
              </w:rPr>
              <w:t>.</w:t>
            </w:r>
            <w:r w:rsidRPr="000A2B00">
              <w:rPr>
                <w:lang w:eastAsia="en-US"/>
              </w:rPr>
              <w:br/>
              <w:t xml:space="preserve">• Biti združljiva z nameščeno krmilno strojno opremo (npr. </w:t>
            </w:r>
            <w:proofErr w:type="spellStart"/>
            <w:r w:rsidRPr="000A2B00">
              <w:rPr>
                <w:lang w:eastAsia="en-US"/>
              </w:rPr>
              <w:t>Beckhoff</w:t>
            </w:r>
            <w:proofErr w:type="spellEnd"/>
            <w:r w:rsidRPr="000A2B00">
              <w:rPr>
                <w:lang w:eastAsia="en-US"/>
              </w:rPr>
              <w:t xml:space="preserve"> </w:t>
            </w:r>
            <w:proofErr w:type="spellStart"/>
            <w:r w:rsidRPr="000A2B00">
              <w:rPr>
                <w:lang w:eastAsia="en-US"/>
              </w:rPr>
              <w:t>TwinCAT</w:t>
            </w:r>
            <w:proofErr w:type="spellEnd"/>
            <w:r w:rsidRPr="000A2B00">
              <w:rPr>
                <w:lang w:eastAsia="en-US"/>
              </w:rPr>
              <w:t xml:space="preserve"> 3 ali enakovredno), temelječo na vodilu </w:t>
            </w:r>
            <w:proofErr w:type="spellStart"/>
            <w:r w:rsidRPr="000A2B00">
              <w:rPr>
                <w:lang w:eastAsia="en-US"/>
              </w:rPr>
              <w:t>EtherCAT</w:t>
            </w:r>
            <w:proofErr w:type="spellEnd"/>
            <w:r w:rsidRPr="000A2B00">
              <w:rPr>
                <w:lang w:eastAsia="en-US"/>
              </w:rPr>
              <w:t xml:space="preserve"> ali enakovrednem protokolu za prenos v realnem času</w:t>
            </w:r>
            <w:r>
              <w:rPr>
                <w:lang w:eastAsia="en-US"/>
              </w:rPr>
              <w:t>.</w:t>
            </w:r>
            <w:r w:rsidRPr="000A2B00">
              <w:rPr>
                <w:lang w:eastAsia="en-US"/>
              </w:rPr>
              <w:br/>
              <w:t>• Vključevati grafični uporabniški vmesnik (GUI), ki omogoča intuitivno uporabo, prikaz stanja sistema in beleženje parametrov.</w:t>
            </w:r>
          </w:p>
          <w:p w14:paraId="71B1AA3F" w14:textId="77777777" w:rsidR="00A067F2" w:rsidRPr="000A2B00" w:rsidRDefault="00A067F2" w:rsidP="00A067F2">
            <w:pPr>
              <w:widowControl w:val="0"/>
              <w:autoSpaceDE w:val="0"/>
              <w:autoSpaceDN w:val="0"/>
              <w:jc w:val="left"/>
              <w:rPr>
                <w:lang w:eastAsia="en-US"/>
              </w:rPr>
            </w:pPr>
          </w:p>
          <w:p w14:paraId="47DD1531" w14:textId="77777777" w:rsidR="00A067F2" w:rsidRDefault="00A067F2" w:rsidP="00A067F2">
            <w:pPr>
              <w:widowControl w:val="0"/>
              <w:autoSpaceDE w:val="0"/>
              <w:autoSpaceDN w:val="0"/>
              <w:jc w:val="left"/>
              <w:rPr>
                <w:lang w:eastAsia="en-US"/>
              </w:rPr>
            </w:pPr>
            <w:r w:rsidRPr="000A2B00">
              <w:rPr>
                <w:lang w:eastAsia="en-US"/>
              </w:rPr>
              <w:t>Programska oprema za krmiljenje mora biti dostavljena z vsemi potrebnimi licencami in dokumentacijo ter mora podpirati zajem podatkov, beleženje in alarmne funkcije. Programska oprema za oddaljen dostop mora omogočati popolno diagnostično podporo v času garancijskega obdobja, vključno z nadzorom zmogljivosti in preverjanjem konfiguracije.</w:t>
            </w:r>
          </w:p>
          <w:p w14:paraId="0782DEA2" w14:textId="77777777" w:rsidR="00A067F2" w:rsidRPr="000A2B00" w:rsidRDefault="00A067F2" w:rsidP="00A067F2">
            <w:pPr>
              <w:widowControl w:val="0"/>
              <w:autoSpaceDE w:val="0"/>
              <w:autoSpaceDN w:val="0"/>
              <w:jc w:val="left"/>
              <w:rPr>
                <w:lang w:eastAsia="en-US"/>
              </w:rPr>
            </w:pPr>
          </w:p>
          <w:p w14:paraId="3CC54819" w14:textId="42A39A8F" w:rsidR="00A067F2" w:rsidRPr="00C06B81" w:rsidRDefault="00A067F2" w:rsidP="00A067F2">
            <w:pPr>
              <w:widowControl w:val="0"/>
              <w:autoSpaceDE w:val="0"/>
              <w:autoSpaceDN w:val="0"/>
              <w:jc w:val="left"/>
              <w:rPr>
                <w:lang w:val="en-GB" w:eastAsia="en-US"/>
              </w:rPr>
            </w:pPr>
            <w:r w:rsidRPr="000A2B00">
              <w:rPr>
                <w:lang w:eastAsia="en-US"/>
              </w:rPr>
              <w:t>Sistem za krmiljenje gibanja mora vključevati naslednje varnostne in komunikacijske funkcije:</w:t>
            </w:r>
            <w:r w:rsidRPr="000A2B00">
              <w:rPr>
                <w:lang w:eastAsia="en-US"/>
              </w:rPr>
              <w:br/>
              <w:t>• Digitalni izhod PLC za signalizacijo stanja »reža je odprta« pri prekoračitvi nastavljive mejne vrednosti</w:t>
            </w:r>
            <w:r>
              <w:rPr>
                <w:lang w:eastAsia="en-US"/>
              </w:rPr>
              <w:t>.</w:t>
            </w:r>
            <w:r w:rsidRPr="000A2B00">
              <w:rPr>
                <w:lang w:eastAsia="en-US"/>
              </w:rPr>
              <w:br/>
              <w:t>• Digitalni vhod PLC za sprožitev varnostnega odpiranja reže na varno vrednost</w:t>
            </w:r>
            <w:r>
              <w:rPr>
                <w:lang w:eastAsia="en-US"/>
              </w:rPr>
              <w:t>.</w:t>
            </w:r>
            <w:r w:rsidRPr="000A2B00">
              <w:rPr>
                <w:lang w:eastAsia="en-US"/>
              </w:rPr>
              <w:br/>
              <w:t>• Digitalni izhod PLC za signalizacijo prekoračitve temperature nad nastavljeno mejo</w:t>
            </w:r>
            <w:r>
              <w:rPr>
                <w:lang w:eastAsia="en-US"/>
              </w:rPr>
              <w:t>.</w:t>
            </w:r>
            <w:r w:rsidRPr="000A2B00">
              <w:rPr>
                <w:lang w:eastAsia="en-US"/>
              </w:rPr>
              <w:br/>
              <w:t xml:space="preserve">• Upravljanje na daljavo preko </w:t>
            </w:r>
            <w:proofErr w:type="spellStart"/>
            <w:r w:rsidRPr="000A2B00">
              <w:rPr>
                <w:lang w:eastAsia="en-US"/>
              </w:rPr>
              <w:t>Ethernet</w:t>
            </w:r>
            <w:proofErr w:type="spellEnd"/>
            <w:r w:rsidRPr="000A2B00">
              <w:rPr>
                <w:lang w:eastAsia="en-US"/>
              </w:rPr>
              <w:t xml:space="preserve"> povezave z uporabo protokolov DHCP in TCP/IP</w:t>
            </w:r>
            <w:r>
              <w:rPr>
                <w:lang w:eastAsia="en-US"/>
              </w:rPr>
              <w:t>.</w:t>
            </w:r>
            <w:r w:rsidRPr="000A2B00">
              <w:rPr>
                <w:lang w:eastAsia="en-US"/>
              </w:rPr>
              <w:br/>
              <w:t xml:space="preserve">• Združljivost z arhitekturo krmilnega sistema TANGO, ki se uporablja v </w:t>
            </w:r>
            <w:proofErr w:type="spellStart"/>
            <w:r w:rsidRPr="000A2B00">
              <w:rPr>
                <w:lang w:eastAsia="en-US"/>
              </w:rPr>
              <w:t>Elettra</w:t>
            </w:r>
            <w:proofErr w:type="spellEnd"/>
            <w:r w:rsidRPr="000A2B00">
              <w:rPr>
                <w:lang w:eastAsia="en-US"/>
              </w:rPr>
              <w:t xml:space="preserve"> 2.0</w:t>
            </w:r>
            <w:r>
              <w:rPr>
                <w:lang w:eastAsia="en-US"/>
              </w:rPr>
              <w:t>.</w:t>
            </w:r>
            <w:r w:rsidRPr="000A2B00">
              <w:rPr>
                <w:lang w:eastAsia="en-US"/>
              </w:rPr>
              <w:br/>
              <w:t xml:space="preserve">• </w:t>
            </w:r>
            <w:proofErr w:type="spellStart"/>
            <w:r w:rsidRPr="000A2B00">
              <w:rPr>
                <w:lang w:eastAsia="en-US"/>
              </w:rPr>
              <w:t>Visokohitrostni</w:t>
            </w:r>
            <w:proofErr w:type="spellEnd"/>
            <w:r w:rsidRPr="000A2B00">
              <w:rPr>
                <w:lang w:eastAsia="en-US"/>
              </w:rPr>
              <w:t xml:space="preserve"> podatkovni vmesnik (npr. UDP/IP ali enakovreden) za sinhronizacijo v realnem času z zunanjim </w:t>
            </w:r>
            <w:proofErr w:type="spellStart"/>
            <w:r w:rsidRPr="000A2B00">
              <w:rPr>
                <w:lang w:eastAsia="en-US"/>
              </w:rPr>
              <w:t>monokromatorjem</w:t>
            </w:r>
            <w:proofErr w:type="spellEnd"/>
            <w:r>
              <w:rPr>
                <w:lang w:eastAsia="en-US"/>
              </w:rPr>
              <w:t>.</w:t>
            </w:r>
            <w:r w:rsidRPr="000A2B00">
              <w:rPr>
                <w:lang w:eastAsia="en-US"/>
              </w:rPr>
              <w:br/>
              <w:t>• Možnost preklopa med standardnim in hitrim načinom sinhronizacije.</w:t>
            </w:r>
          </w:p>
        </w:tc>
        <w:tc>
          <w:tcPr>
            <w:tcW w:w="1418" w:type="dxa"/>
            <w:tcBorders>
              <w:top w:val="single" w:sz="4" w:space="0" w:color="auto"/>
              <w:left w:val="single" w:sz="4" w:space="0" w:color="auto"/>
              <w:bottom w:val="single" w:sz="4" w:space="0" w:color="auto"/>
              <w:right w:val="single" w:sz="4" w:space="0" w:color="auto"/>
            </w:tcBorders>
            <w:vAlign w:val="center"/>
          </w:tcPr>
          <w:p w14:paraId="776BCE55" w14:textId="692A3891" w:rsidR="00A067F2" w:rsidRPr="00DC28D7" w:rsidRDefault="00A067F2" w:rsidP="00A067F2">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7DD77841" w14:textId="21E38A90"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4E2D4CAC" w14:textId="77777777" w:rsidR="00A067F2" w:rsidRPr="00DC28D7" w:rsidRDefault="00A067F2" w:rsidP="00A067F2">
            <w:pPr>
              <w:spacing w:before="60" w:after="60"/>
              <w:rPr>
                <w:lang w:val="en-US" w:eastAsia="en-US"/>
              </w:rPr>
            </w:pPr>
          </w:p>
        </w:tc>
      </w:tr>
      <w:tr w:rsidR="006B2B4D" w:rsidRPr="00DC28D7" w14:paraId="46242283" w14:textId="77777777" w:rsidTr="009D0404">
        <w:tc>
          <w:tcPr>
            <w:tcW w:w="704" w:type="dxa"/>
            <w:vMerge/>
            <w:tcBorders>
              <w:left w:val="single" w:sz="4" w:space="0" w:color="auto"/>
              <w:right w:val="single" w:sz="4" w:space="0" w:color="auto"/>
            </w:tcBorders>
          </w:tcPr>
          <w:p w14:paraId="3E2BA42F"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B4661D6" w14:textId="5F9D661D" w:rsidR="006B2B4D" w:rsidRPr="00A067F2" w:rsidRDefault="00A067F2" w:rsidP="009D0404">
            <w:pPr>
              <w:widowControl w:val="0"/>
              <w:autoSpaceDE w:val="0"/>
              <w:autoSpaceDN w:val="0"/>
              <w:jc w:val="left"/>
              <w:rPr>
                <w:b/>
                <w:bCs/>
                <w:lang w:eastAsia="en-US"/>
              </w:rPr>
            </w:pPr>
            <w:r w:rsidRPr="00A067F2">
              <w:rPr>
                <w:b/>
                <w:bCs/>
                <w:lang w:eastAsia="en-US"/>
              </w:rPr>
              <w:t>Podatki o meritvah magnetnega polja</w:t>
            </w:r>
          </w:p>
        </w:tc>
      </w:tr>
      <w:tr w:rsidR="00A067F2" w:rsidRPr="00DC28D7" w14:paraId="3812C71A" w14:textId="77777777" w:rsidTr="009D0404">
        <w:tc>
          <w:tcPr>
            <w:tcW w:w="704" w:type="dxa"/>
            <w:vMerge/>
            <w:tcBorders>
              <w:left w:val="single" w:sz="4" w:space="0" w:color="auto"/>
              <w:right w:val="single" w:sz="4" w:space="0" w:color="auto"/>
            </w:tcBorders>
          </w:tcPr>
          <w:p w14:paraId="734CD846" w14:textId="77777777" w:rsidR="00A067F2" w:rsidRPr="00635B12" w:rsidRDefault="00A067F2" w:rsidP="00A067F2">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6C360EB8" w14:textId="77777777" w:rsidR="00A067F2" w:rsidRPr="000A2B00" w:rsidRDefault="00A067F2" w:rsidP="00A067F2">
            <w:pPr>
              <w:widowControl w:val="0"/>
              <w:autoSpaceDE w:val="0"/>
              <w:autoSpaceDN w:val="0"/>
              <w:jc w:val="left"/>
              <w:rPr>
                <w:lang w:eastAsia="en-US"/>
              </w:rPr>
            </w:pPr>
            <w:r>
              <w:rPr>
                <w:lang w:eastAsia="en-US"/>
              </w:rPr>
              <w:t xml:space="preserve">Ponudnik </w:t>
            </w:r>
            <w:r w:rsidRPr="000A2B00">
              <w:rPr>
                <w:lang w:eastAsia="en-US"/>
              </w:rPr>
              <w:t xml:space="preserve">mora zagotoviti celotne podatke o meritvah magnetnega polja za napravo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vključno s povzetkom v obliki preglednice z vsemi ustreznimi magnetnimi parametri. Podatki morajo potrjevati skladnost z zahtevanimi magnetnimi zmogljivostmi, vključno z naslednjim:</w:t>
            </w:r>
          </w:p>
          <w:p w14:paraId="70DFA406" w14:textId="77777777" w:rsidR="00A067F2" w:rsidRPr="000A2B00" w:rsidRDefault="00A067F2" w:rsidP="00A067F2">
            <w:pPr>
              <w:widowControl w:val="0"/>
              <w:autoSpaceDE w:val="0"/>
              <w:autoSpaceDN w:val="0"/>
              <w:jc w:val="left"/>
              <w:rPr>
                <w:lang w:eastAsia="en-US"/>
              </w:rPr>
            </w:pPr>
            <w:r w:rsidRPr="000A2B00">
              <w:rPr>
                <w:lang w:eastAsia="en-US"/>
              </w:rPr>
              <w:t xml:space="preserve">• </w:t>
            </w:r>
            <w:proofErr w:type="spellStart"/>
            <w:r>
              <w:t>U</w:t>
            </w:r>
            <w:r w:rsidRPr="00564BBD">
              <w:t>ndulator</w:t>
            </w:r>
            <w:proofErr w:type="spellEnd"/>
            <w:r w:rsidRPr="00564BBD">
              <w:t xml:space="preserve"> </w:t>
            </w:r>
            <w:r w:rsidRPr="000A2B00">
              <w:rPr>
                <w:lang w:eastAsia="en-US"/>
              </w:rPr>
              <w:t>mora biti zasnovan tako, da pri minimalni reži in energiji elektronskega žarka 2,4 </w:t>
            </w:r>
            <w:proofErr w:type="spellStart"/>
            <w:r w:rsidRPr="000A2B00">
              <w:rPr>
                <w:lang w:eastAsia="en-US"/>
              </w:rPr>
              <w:t>GeV</w:t>
            </w:r>
            <w:proofErr w:type="spellEnd"/>
            <w:r w:rsidRPr="000A2B00">
              <w:rPr>
                <w:lang w:eastAsia="en-US"/>
              </w:rPr>
              <w:t xml:space="preserve"> energija fotonov</w:t>
            </w:r>
            <w:r>
              <w:rPr>
                <w:lang w:eastAsia="en-US"/>
              </w:rPr>
              <w:t xml:space="preserve"> tretjega harmonika</w:t>
            </w:r>
            <w:r w:rsidRPr="000A2B00">
              <w:rPr>
                <w:lang w:eastAsia="en-US"/>
              </w:rPr>
              <w:t xml:space="preserve"> </w:t>
            </w:r>
            <w:r>
              <w:rPr>
                <w:lang w:eastAsia="en-US"/>
              </w:rPr>
              <w:t xml:space="preserve">(angl. </w:t>
            </w:r>
            <w:proofErr w:type="spellStart"/>
            <w:r w:rsidRPr="000A2B00">
              <w:rPr>
                <w:i/>
                <w:iCs/>
                <w:lang w:eastAsia="en-US"/>
              </w:rPr>
              <w:t>third</w:t>
            </w:r>
            <w:proofErr w:type="spellEnd"/>
            <w:r w:rsidRPr="000A2B00">
              <w:rPr>
                <w:i/>
                <w:iCs/>
                <w:lang w:eastAsia="en-US"/>
              </w:rPr>
              <w:t xml:space="preserve"> </w:t>
            </w:r>
            <w:proofErr w:type="spellStart"/>
            <w:r w:rsidRPr="000A2B00">
              <w:rPr>
                <w:i/>
                <w:iCs/>
                <w:lang w:eastAsia="en-US"/>
              </w:rPr>
              <w:t>harmonic</w:t>
            </w:r>
            <w:proofErr w:type="spellEnd"/>
            <w:r w:rsidRPr="00F350A4">
              <w:rPr>
                <w:lang w:eastAsia="en-US"/>
              </w:rPr>
              <w:t xml:space="preserve"> </w:t>
            </w:r>
            <w:proofErr w:type="spellStart"/>
            <w:r>
              <w:rPr>
                <w:lang w:eastAsia="en-US"/>
              </w:rPr>
              <w:t>photon</w:t>
            </w:r>
            <w:proofErr w:type="spellEnd"/>
            <w:r>
              <w:rPr>
                <w:lang w:eastAsia="en-US"/>
              </w:rPr>
              <w:t xml:space="preserve"> </w:t>
            </w:r>
            <w:proofErr w:type="spellStart"/>
            <w:r>
              <w:rPr>
                <w:lang w:eastAsia="en-US"/>
              </w:rPr>
              <w:t>energy</w:t>
            </w:r>
            <w:proofErr w:type="spellEnd"/>
            <w:r>
              <w:rPr>
                <w:lang w:eastAsia="en-US"/>
              </w:rPr>
              <w:t xml:space="preserve">) </w:t>
            </w:r>
            <w:r w:rsidRPr="000A2B00">
              <w:rPr>
                <w:lang w:eastAsia="en-US"/>
              </w:rPr>
              <w:t>ne presega 4400 </w:t>
            </w:r>
            <w:proofErr w:type="spellStart"/>
            <w:r w:rsidRPr="000A2B00">
              <w:rPr>
                <w:lang w:eastAsia="en-US"/>
              </w:rPr>
              <w:t>eV</w:t>
            </w:r>
            <w:proofErr w:type="spellEnd"/>
            <w:r>
              <w:rPr>
                <w:lang w:eastAsia="en-US"/>
              </w:rPr>
              <w:t>.</w:t>
            </w:r>
            <w:r w:rsidRPr="000A2B00">
              <w:rPr>
                <w:lang w:eastAsia="en-US"/>
              </w:rPr>
              <w:br/>
              <w:t>• Odstopanja magnetnega polja zaradi nepravilnosti (npr. nehomogenosti materialov, tolerance, deformacije) ne smejo presegati določenih mej v delovnem območju reže.</w:t>
            </w:r>
          </w:p>
          <w:p w14:paraId="4EA46BB2" w14:textId="77777777" w:rsidR="00A067F2" w:rsidRPr="000A2B00" w:rsidRDefault="00A067F2" w:rsidP="00A067F2">
            <w:pPr>
              <w:widowControl w:val="0"/>
              <w:autoSpaceDE w:val="0"/>
              <w:autoSpaceDN w:val="0"/>
              <w:jc w:val="left"/>
              <w:rPr>
                <w:lang w:eastAsia="en-US"/>
              </w:rPr>
            </w:pPr>
            <w:r w:rsidRPr="000A2B00">
              <w:rPr>
                <w:lang w:eastAsia="en-US"/>
              </w:rPr>
              <w:t>Odstopanja magnetnega polja, ki jih povzročajo različne nepravilnosti (ne-homogenost materialov, tolerance obdelave, deformacije itd.), ne smejo presegati dovoljenih vrednosti v območju rež, navedenih v tabeli 2:</w:t>
            </w:r>
          </w:p>
          <w:p w14:paraId="14C46CB3" w14:textId="77777777" w:rsidR="00A067F2" w:rsidRPr="000A2B00" w:rsidRDefault="00A067F2" w:rsidP="00A067F2">
            <w:pPr>
              <w:widowControl w:val="0"/>
              <w:autoSpaceDE w:val="0"/>
              <w:autoSpaceDN w:val="0"/>
              <w:jc w:val="left"/>
              <w:rPr>
                <w:lang w:eastAsia="en-US"/>
              </w:rPr>
            </w:pPr>
          </w:p>
          <w:p w14:paraId="4E8ACB1F" w14:textId="77777777" w:rsidR="00A067F2" w:rsidRPr="00845EFA" w:rsidRDefault="00A067F2" w:rsidP="00A067F2">
            <w:pPr>
              <w:rPr>
                <w:lang w:val="it-IT"/>
              </w:rPr>
            </w:pPr>
            <w:r w:rsidRPr="000A2B00">
              <w:rPr>
                <w:b/>
                <w:bCs/>
              </w:rPr>
              <w:t>Tab</w:t>
            </w:r>
            <w:r>
              <w:rPr>
                <w:b/>
                <w:bCs/>
              </w:rPr>
              <w:t>ela</w:t>
            </w:r>
            <w:r w:rsidRPr="000A2B00">
              <w:rPr>
                <w:b/>
                <w:bCs/>
              </w:rPr>
              <w:t xml:space="preserve"> 2</w:t>
            </w:r>
            <w:r w:rsidRPr="000A2B00">
              <w:t xml:space="preserve">: </w:t>
            </w:r>
            <w:r>
              <w:t xml:space="preserve"> </w:t>
            </w:r>
            <w:r w:rsidRPr="00973328">
              <w:t>Tolerance napak magnetn</w:t>
            </w:r>
            <w:r>
              <w:t>ega polja</w:t>
            </w:r>
          </w:p>
          <w:tbl>
            <w:tblPr>
              <w:tblStyle w:val="Tabelamrea"/>
              <w:tblW w:w="6892" w:type="dxa"/>
              <w:jc w:val="center"/>
              <w:tblLayout w:type="fixed"/>
              <w:tblLook w:val="04A0" w:firstRow="1" w:lastRow="0" w:firstColumn="1" w:lastColumn="0" w:noHBand="0" w:noVBand="1"/>
            </w:tblPr>
            <w:tblGrid>
              <w:gridCol w:w="1800"/>
              <w:gridCol w:w="780"/>
              <w:gridCol w:w="1271"/>
              <w:gridCol w:w="3041"/>
            </w:tblGrid>
            <w:tr w:rsidR="00A067F2" w:rsidRPr="006C0A1C" w14:paraId="7546D0AB" w14:textId="77777777" w:rsidTr="009D0404">
              <w:trPr>
                <w:jc w:val="center"/>
              </w:trPr>
              <w:tc>
                <w:tcPr>
                  <w:tcW w:w="1800" w:type="dxa"/>
                </w:tcPr>
                <w:p w14:paraId="3D9F31AA" w14:textId="77777777" w:rsidR="00A067F2" w:rsidRDefault="00A067F2" w:rsidP="00A067F2">
                  <w:pPr>
                    <w:rPr>
                      <w:lang w:val="it-IT"/>
                    </w:rPr>
                  </w:pPr>
                  <w:r>
                    <w:t>Fizikalna količina</w:t>
                  </w:r>
                </w:p>
              </w:tc>
              <w:tc>
                <w:tcPr>
                  <w:tcW w:w="780" w:type="dxa"/>
                </w:tcPr>
                <w:p w14:paraId="1F411296" w14:textId="77777777" w:rsidR="00A067F2" w:rsidRDefault="00A067F2" w:rsidP="00A067F2">
                  <w:pPr>
                    <w:rPr>
                      <w:lang w:val="it-IT"/>
                    </w:rPr>
                  </w:pPr>
                  <w:r>
                    <w:t>Enota</w:t>
                  </w:r>
                </w:p>
              </w:tc>
              <w:tc>
                <w:tcPr>
                  <w:tcW w:w="1271" w:type="dxa"/>
                </w:tcPr>
                <w:p w14:paraId="1E72D771" w14:textId="77777777" w:rsidR="00A067F2" w:rsidRDefault="00A067F2" w:rsidP="00A067F2">
                  <w:pPr>
                    <w:rPr>
                      <w:lang w:val="it-IT"/>
                    </w:rPr>
                  </w:pPr>
                  <w:r>
                    <w:t>Limitna vrednost</w:t>
                  </w:r>
                </w:p>
              </w:tc>
              <w:tc>
                <w:tcPr>
                  <w:tcW w:w="3041" w:type="dxa"/>
                </w:tcPr>
                <w:p w14:paraId="36BFC073" w14:textId="77777777" w:rsidR="00A067F2" w:rsidRPr="00675BE7" w:rsidRDefault="00A067F2" w:rsidP="00A067F2">
                  <w:r w:rsidRPr="00163335">
                    <w:t>Območje reže, znotraj katerega te vrednosti ne smejo biti presežene</w:t>
                  </w:r>
                </w:p>
              </w:tc>
            </w:tr>
            <w:tr w:rsidR="00A067F2" w14:paraId="550ABA7B" w14:textId="77777777" w:rsidTr="009D0404">
              <w:trPr>
                <w:jc w:val="center"/>
              </w:trPr>
              <w:tc>
                <w:tcPr>
                  <w:tcW w:w="1800" w:type="dxa"/>
                </w:tcPr>
                <w:p w14:paraId="38C0289B" w14:textId="77777777" w:rsidR="00A067F2" w:rsidRPr="00675BE7" w:rsidRDefault="00A067F2" w:rsidP="00A067F2">
                  <w:r>
                    <w:t xml:space="preserve">First </w:t>
                  </w:r>
                  <w:proofErr w:type="spellStart"/>
                  <w:r>
                    <w:t>Integrals</w:t>
                  </w:r>
                  <w:proofErr w:type="spellEnd"/>
                </w:p>
                <w:p w14:paraId="3EE29F25" w14:textId="77777777" w:rsidR="00A067F2" w:rsidRPr="00675BE7" w:rsidRDefault="00A067F2" w:rsidP="00A067F2">
                  <w:pPr>
                    <w:jc w:val="left"/>
                  </w:pPr>
                  <w:r>
                    <w:t>(IX and IY)</w:t>
                  </w:r>
                </w:p>
              </w:tc>
              <w:tc>
                <w:tcPr>
                  <w:tcW w:w="780" w:type="dxa"/>
                </w:tcPr>
                <w:p w14:paraId="17002A4E" w14:textId="77777777" w:rsidR="00A067F2" w:rsidRDefault="00A067F2" w:rsidP="00A067F2">
                  <w:pPr>
                    <w:rPr>
                      <w:lang w:val="it-IT"/>
                    </w:rPr>
                  </w:pPr>
                  <w:proofErr w:type="spellStart"/>
                  <w:r>
                    <w:t>G×m</w:t>
                  </w:r>
                  <w:proofErr w:type="spellEnd"/>
                </w:p>
              </w:tc>
              <w:tc>
                <w:tcPr>
                  <w:tcW w:w="1271" w:type="dxa"/>
                </w:tcPr>
                <w:p w14:paraId="7C63C055" w14:textId="77777777" w:rsidR="00A067F2" w:rsidRDefault="00A067F2" w:rsidP="00A067F2">
                  <w:pPr>
                    <w:rPr>
                      <w:lang w:val="it-IT"/>
                    </w:rPr>
                  </w:pPr>
                  <w:r>
                    <w:t>0.1</w:t>
                  </w:r>
                </w:p>
              </w:tc>
              <w:tc>
                <w:tcPr>
                  <w:tcW w:w="3041" w:type="dxa"/>
                </w:tcPr>
                <w:p w14:paraId="19D68075" w14:textId="77777777" w:rsidR="00A067F2" w:rsidRDefault="00A067F2" w:rsidP="00A067F2">
                  <w:pPr>
                    <w:rPr>
                      <w:lang w:val="it-IT"/>
                    </w:rPr>
                  </w:pPr>
                  <w:proofErr w:type="spellStart"/>
                  <w:r>
                    <w:t>gmin</w:t>
                  </w:r>
                  <w:proofErr w:type="spellEnd"/>
                  <w:r>
                    <w:t xml:space="preserve"> ÷ </w:t>
                  </w:r>
                  <w:proofErr w:type="spellStart"/>
                  <w:r>
                    <w:t>g</w:t>
                  </w:r>
                  <w:r>
                    <w:rPr>
                      <w:vertAlign w:val="subscript"/>
                    </w:rPr>
                    <w:t>max</w:t>
                  </w:r>
                  <w:proofErr w:type="spellEnd"/>
                  <w:r>
                    <w:rPr>
                      <w:vertAlign w:val="subscript"/>
                    </w:rPr>
                    <w:t xml:space="preserve"> </w:t>
                  </w:r>
                </w:p>
              </w:tc>
            </w:tr>
            <w:tr w:rsidR="00A067F2" w14:paraId="426350AB" w14:textId="77777777" w:rsidTr="009D0404">
              <w:trPr>
                <w:jc w:val="center"/>
              </w:trPr>
              <w:tc>
                <w:tcPr>
                  <w:tcW w:w="1800" w:type="dxa"/>
                </w:tcPr>
                <w:p w14:paraId="17A0E072" w14:textId="77777777" w:rsidR="00A067F2" w:rsidRPr="00675BE7" w:rsidRDefault="00A067F2" w:rsidP="00A067F2">
                  <w:r>
                    <w:t xml:space="preserve">Integral </w:t>
                  </w:r>
                  <w:proofErr w:type="spellStart"/>
                  <w:r>
                    <w:t>seconds</w:t>
                  </w:r>
                  <w:proofErr w:type="spellEnd"/>
                </w:p>
                <w:p w14:paraId="11CF2E23" w14:textId="77777777" w:rsidR="00A067F2" w:rsidRPr="00675BE7" w:rsidRDefault="00A067F2" w:rsidP="00A067F2">
                  <w:pPr>
                    <w:jc w:val="left"/>
                  </w:pPr>
                  <w:r>
                    <w:t>(I2X and I2Y)</w:t>
                  </w:r>
                </w:p>
              </w:tc>
              <w:tc>
                <w:tcPr>
                  <w:tcW w:w="780" w:type="dxa"/>
                </w:tcPr>
                <w:p w14:paraId="5429BB72" w14:textId="77777777" w:rsidR="00A067F2" w:rsidRDefault="00A067F2" w:rsidP="00A067F2">
                  <w:pPr>
                    <w:rPr>
                      <w:lang w:val="it-IT"/>
                    </w:rPr>
                  </w:pPr>
                  <w:r>
                    <w:t>G×m</w:t>
                  </w:r>
                  <w:r w:rsidRPr="00527282">
                    <w:rPr>
                      <w:vertAlign w:val="superscript"/>
                    </w:rPr>
                    <w:t>2</w:t>
                  </w:r>
                </w:p>
              </w:tc>
              <w:tc>
                <w:tcPr>
                  <w:tcW w:w="1271" w:type="dxa"/>
                </w:tcPr>
                <w:p w14:paraId="6008F03C" w14:textId="77777777" w:rsidR="00A067F2" w:rsidRDefault="00A067F2" w:rsidP="00A067F2">
                  <w:pPr>
                    <w:rPr>
                      <w:lang w:val="it-IT"/>
                    </w:rPr>
                  </w:pPr>
                  <w:r>
                    <w:t>0.2</w:t>
                  </w:r>
                </w:p>
              </w:tc>
              <w:tc>
                <w:tcPr>
                  <w:tcW w:w="3041" w:type="dxa"/>
                </w:tcPr>
                <w:p w14:paraId="51F5163F" w14:textId="77777777" w:rsidR="00A067F2" w:rsidRDefault="00A067F2" w:rsidP="00A067F2">
                  <w:pPr>
                    <w:rPr>
                      <w:lang w:val="it-IT"/>
                    </w:rPr>
                  </w:pPr>
                  <w:proofErr w:type="spellStart"/>
                  <w:r>
                    <w:t>gmin</w:t>
                  </w:r>
                  <w:proofErr w:type="spellEnd"/>
                  <w:r>
                    <w:t xml:space="preserve"> ÷ </w:t>
                  </w:r>
                  <w:proofErr w:type="spellStart"/>
                  <w:r>
                    <w:t>g</w:t>
                  </w:r>
                  <w:r>
                    <w:rPr>
                      <w:vertAlign w:val="subscript"/>
                    </w:rPr>
                    <w:t>max</w:t>
                  </w:r>
                  <w:proofErr w:type="spellEnd"/>
                </w:p>
              </w:tc>
            </w:tr>
            <w:tr w:rsidR="00A067F2" w14:paraId="4D2222FC" w14:textId="77777777" w:rsidTr="009D0404">
              <w:trPr>
                <w:trHeight w:val="54"/>
                <w:jc w:val="center"/>
              </w:trPr>
              <w:tc>
                <w:tcPr>
                  <w:tcW w:w="1800" w:type="dxa"/>
                </w:tcPr>
                <w:p w14:paraId="771A8B88" w14:textId="77777777" w:rsidR="00A067F2" w:rsidRPr="00675BE7" w:rsidRDefault="00A067F2" w:rsidP="00A067F2">
                  <w:proofErr w:type="spellStart"/>
                  <w:r>
                    <w:t>Integrated</w:t>
                  </w:r>
                  <w:proofErr w:type="spellEnd"/>
                  <w:r>
                    <w:t xml:space="preserve"> </w:t>
                  </w:r>
                  <w:proofErr w:type="spellStart"/>
                  <w:r>
                    <w:t>quadrupole</w:t>
                  </w:r>
                  <w:proofErr w:type="spellEnd"/>
                </w:p>
                <w:p w14:paraId="5067D153" w14:textId="77777777" w:rsidR="00A067F2" w:rsidRPr="00675BE7" w:rsidRDefault="00A067F2" w:rsidP="00A067F2">
                  <w:pPr>
                    <w:jc w:val="left"/>
                  </w:pPr>
                  <w:r>
                    <w:t xml:space="preserve">(normal </w:t>
                  </w:r>
                  <w:proofErr w:type="spellStart"/>
                  <w:r>
                    <w:t>and</w:t>
                  </w:r>
                  <w:proofErr w:type="spellEnd"/>
                  <w:r>
                    <w:t xml:space="preserve"> "</w:t>
                  </w:r>
                  <w:proofErr w:type="spellStart"/>
                  <w:r>
                    <w:t>skew</w:t>
                  </w:r>
                  <w:proofErr w:type="spellEnd"/>
                  <w:r>
                    <w:t>")</w:t>
                  </w:r>
                </w:p>
              </w:tc>
              <w:tc>
                <w:tcPr>
                  <w:tcW w:w="780" w:type="dxa"/>
                </w:tcPr>
                <w:p w14:paraId="39D62CCD" w14:textId="77777777" w:rsidR="00A067F2" w:rsidRDefault="00A067F2" w:rsidP="00A067F2">
                  <w:pPr>
                    <w:rPr>
                      <w:lang w:val="it-IT"/>
                    </w:rPr>
                  </w:pPr>
                  <w:r>
                    <w:t>G</w:t>
                  </w:r>
                </w:p>
              </w:tc>
              <w:tc>
                <w:tcPr>
                  <w:tcW w:w="1271" w:type="dxa"/>
                </w:tcPr>
                <w:p w14:paraId="68819188" w14:textId="77777777" w:rsidR="00A067F2" w:rsidRDefault="00A067F2" w:rsidP="00A067F2">
                  <w:pPr>
                    <w:rPr>
                      <w:lang w:val="it-IT"/>
                    </w:rPr>
                  </w:pPr>
                  <w:r>
                    <w:t>50</w:t>
                  </w:r>
                </w:p>
              </w:tc>
              <w:tc>
                <w:tcPr>
                  <w:tcW w:w="3041" w:type="dxa"/>
                </w:tcPr>
                <w:p w14:paraId="4DB8FF2C" w14:textId="77777777" w:rsidR="00A067F2" w:rsidRDefault="00A067F2" w:rsidP="00A067F2">
                  <w:pPr>
                    <w:rPr>
                      <w:lang w:val="it-IT"/>
                    </w:rPr>
                  </w:pPr>
                  <w:proofErr w:type="spellStart"/>
                  <w:r>
                    <w:t>gmin</w:t>
                  </w:r>
                  <w:proofErr w:type="spellEnd"/>
                  <w:r>
                    <w:t xml:space="preserve"> ÷ </w:t>
                  </w:r>
                  <w:proofErr w:type="spellStart"/>
                  <w:r>
                    <w:t>g</w:t>
                  </w:r>
                  <w:r>
                    <w:rPr>
                      <w:vertAlign w:val="subscript"/>
                    </w:rPr>
                    <w:t>max</w:t>
                  </w:r>
                  <w:proofErr w:type="spellEnd"/>
                </w:p>
              </w:tc>
            </w:tr>
            <w:tr w:rsidR="00A067F2" w14:paraId="39035E0C" w14:textId="77777777" w:rsidTr="009D0404">
              <w:trPr>
                <w:trHeight w:val="54"/>
                <w:jc w:val="center"/>
              </w:trPr>
              <w:tc>
                <w:tcPr>
                  <w:tcW w:w="1800" w:type="dxa"/>
                </w:tcPr>
                <w:p w14:paraId="31A4FBE2" w14:textId="77777777" w:rsidR="00A067F2" w:rsidRPr="00675BE7" w:rsidRDefault="00A067F2" w:rsidP="00A067F2">
                  <w:proofErr w:type="spellStart"/>
                  <w:r>
                    <w:t>Integrated</w:t>
                  </w:r>
                  <w:proofErr w:type="spellEnd"/>
                  <w:r>
                    <w:t xml:space="preserve"> </w:t>
                  </w:r>
                  <w:proofErr w:type="spellStart"/>
                  <w:r>
                    <w:t>sextuple</w:t>
                  </w:r>
                  <w:proofErr w:type="spellEnd"/>
                </w:p>
                <w:p w14:paraId="215FDAE1" w14:textId="77777777" w:rsidR="00A067F2" w:rsidRPr="00675BE7" w:rsidRDefault="00A067F2" w:rsidP="00A067F2">
                  <w:pPr>
                    <w:jc w:val="left"/>
                  </w:pPr>
                  <w:r>
                    <w:t xml:space="preserve">(normal </w:t>
                  </w:r>
                  <w:proofErr w:type="spellStart"/>
                  <w:r>
                    <w:t>and</w:t>
                  </w:r>
                  <w:proofErr w:type="spellEnd"/>
                  <w:r>
                    <w:t xml:space="preserve"> "</w:t>
                  </w:r>
                  <w:proofErr w:type="spellStart"/>
                  <w:r>
                    <w:t>skew</w:t>
                  </w:r>
                  <w:proofErr w:type="spellEnd"/>
                  <w:r>
                    <w:t>")</w:t>
                  </w:r>
                </w:p>
              </w:tc>
              <w:tc>
                <w:tcPr>
                  <w:tcW w:w="780" w:type="dxa"/>
                </w:tcPr>
                <w:p w14:paraId="755CB20B" w14:textId="77777777" w:rsidR="00A067F2" w:rsidRDefault="00A067F2" w:rsidP="00A067F2">
                  <w:pPr>
                    <w:rPr>
                      <w:lang w:val="it-IT"/>
                    </w:rPr>
                  </w:pPr>
                  <w:r>
                    <w:t>G/cm</w:t>
                  </w:r>
                </w:p>
              </w:tc>
              <w:tc>
                <w:tcPr>
                  <w:tcW w:w="1271" w:type="dxa"/>
                </w:tcPr>
                <w:p w14:paraId="002734B4" w14:textId="77777777" w:rsidR="00A067F2" w:rsidRDefault="00A067F2" w:rsidP="00A067F2">
                  <w:pPr>
                    <w:rPr>
                      <w:lang w:val="it-IT"/>
                    </w:rPr>
                  </w:pPr>
                  <w:r>
                    <w:t>50</w:t>
                  </w:r>
                </w:p>
              </w:tc>
              <w:tc>
                <w:tcPr>
                  <w:tcW w:w="3041" w:type="dxa"/>
                </w:tcPr>
                <w:p w14:paraId="7B1D95A9" w14:textId="77777777" w:rsidR="00A067F2" w:rsidRDefault="00A067F2" w:rsidP="00A067F2">
                  <w:pPr>
                    <w:rPr>
                      <w:lang w:val="it-IT"/>
                    </w:rPr>
                  </w:pPr>
                  <w:proofErr w:type="spellStart"/>
                  <w:r>
                    <w:t>gmin</w:t>
                  </w:r>
                  <w:proofErr w:type="spellEnd"/>
                  <w:r>
                    <w:t xml:space="preserve"> ÷ </w:t>
                  </w:r>
                  <w:proofErr w:type="spellStart"/>
                  <w:r>
                    <w:t>g</w:t>
                  </w:r>
                  <w:r>
                    <w:rPr>
                      <w:vertAlign w:val="subscript"/>
                    </w:rPr>
                    <w:t>max</w:t>
                  </w:r>
                  <w:proofErr w:type="spellEnd"/>
                </w:p>
              </w:tc>
            </w:tr>
            <w:tr w:rsidR="00A067F2" w14:paraId="0EF564C7" w14:textId="77777777" w:rsidTr="009D0404">
              <w:trPr>
                <w:trHeight w:val="54"/>
                <w:jc w:val="center"/>
              </w:trPr>
              <w:tc>
                <w:tcPr>
                  <w:tcW w:w="1800" w:type="dxa"/>
                </w:tcPr>
                <w:p w14:paraId="513BB891" w14:textId="77777777" w:rsidR="00A067F2" w:rsidRPr="00675BE7" w:rsidRDefault="00A067F2" w:rsidP="00A067F2">
                  <w:proofErr w:type="spellStart"/>
                  <w:r>
                    <w:t>Integrated</w:t>
                  </w:r>
                  <w:proofErr w:type="spellEnd"/>
                  <w:r>
                    <w:t xml:space="preserve"> </w:t>
                  </w:r>
                  <w:proofErr w:type="spellStart"/>
                  <w:r>
                    <w:t>octupole</w:t>
                  </w:r>
                  <w:proofErr w:type="spellEnd"/>
                </w:p>
                <w:p w14:paraId="7B247414" w14:textId="77777777" w:rsidR="00A067F2" w:rsidRPr="00675BE7" w:rsidRDefault="00A067F2" w:rsidP="00A067F2">
                  <w:pPr>
                    <w:jc w:val="left"/>
                  </w:pPr>
                  <w:r>
                    <w:t xml:space="preserve">(normal </w:t>
                  </w:r>
                  <w:proofErr w:type="spellStart"/>
                  <w:r>
                    <w:t>and</w:t>
                  </w:r>
                  <w:proofErr w:type="spellEnd"/>
                  <w:r>
                    <w:t xml:space="preserve"> "</w:t>
                  </w:r>
                  <w:proofErr w:type="spellStart"/>
                  <w:r>
                    <w:t>skew</w:t>
                  </w:r>
                  <w:proofErr w:type="spellEnd"/>
                  <w:r>
                    <w:t>")</w:t>
                  </w:r>
                </w:p>
              </w:tc>
              <w:tc>
                <w:tcPr>
                  <w:tcW w:w="780" w:type="dxa"/>
                </w:tcPr>
                <w:p w14:paraId="40862890" w14:textId="77777777" w:rsidR="00A067F2" w:rsidRPr="000A2B00" w:rsidRDefault="00A067F2" w:rsidP="00A067F2">
                  <w:r>
                    <w:t>G/cm</w:t>
                  </w:r>
                  <w:r w:rsidRPr="00527282">
                    <w:rPr>
                      <w:vertAlign w:val="superscript"/>
                    </w:rPr>
                    <w:t>2</w:t>
                  </w:r>
                </w:p>
              </w:tc>
              <w:tc>
                <w:tcPr>
                  <w:tcW w:w="1271" w:type="dxa"/>
                </w:tcPr>
                <w:p w14:paraId="75CEFB8B" w14:textId="77777777" w:rsidR="00A067F2" w:rsidRPr="000A2B00" w:rsidRDefault="00A067F2" w:rsidP="00A067F2">
                  <w:r>
                    <w:t>100</w:t>
                  </w:r>
                </w:p>
              </w:tc>
              <w:tc>
                <w:tcPr>
                  <w:tcW w:w="3041" w:type="dxa"/>
                </w:tcPr>
                <w:p w14:paraId="2094FE88" w14:textId="77777777" w:rsidR="00A067F2" w:rsidRPr="000A2B00" w:rsidRDefault="00A067F2" w:rsidP="00A067F2">
                  <w:proofErr w:type="spellStart"/>
                  <w:r>
                    <w:t>gmin</w:t>
                  </w:r>
                  <w:proofErr w:type="spellEnd"/>
                  <w:r>
                    <w:t xml:space="preserve"> ÷ </w:t>
                  </w:r>
                  <w:proofErr w:type="spellStart"/>
                  <w:r>
                    <w:t>g</w:t>
                  </w:r>
                  <w:r>
                    <w:rPr>
                      <w:vertAlign w:val="subscript"/>
                    </w:rPr>
                    <w:t>max</w:t>
                  </w:r>
                  <w:proofErr w:type="spellEnd"/>
                </w:p>
              </w:tc>
            </w:tr>
            <w:tr w:rsidR="00A067F2" w14:paraId="4FDBF9C5" w14:textId="77777777" w:rsidTr="009D0404">
              <w:trPr>
                <w:trHeight w:val="271"/>
                <w:jc w:val="center"/>
              </w:trPr>
              <w:tc>
                <w:tcPr>
                  <w:tcW w:w="1800" w:type="dxa"/>
                </w:tcPr>
                <w:p w14:paraId="7727D0B3" w14:textId="77777777" w:rsidR="00A067F2" w:rsidRPr="000A2B00" w:rsidRDefault="00A067F2" w:rsidP="00A067F2">
                  <w:pPr>
                    <w:jc w:val="left"/>
                  </w:pPr>
                  <w:proofErr w:type="spellStart"/>
                  <w:r>
                    <w:t>Phase</w:t>
                  </w:r>
                  <w:proofErr w:type="spellEnd"/>
                  <w:r>
                    <w:t xml:space="preserve"> </w:t>
                  </w:r>
                  <w:proofErr w:type="spellStart"/>
                  <w:r>
                    <w:t>Error</w:t>
                  </w:r>
                  <w:proofErr w:type="spellEnd"/>
                  <w:r>
                    <w:t xml:space="preserve"> (</w:t>
                  </w:r>
                  <w:proofErr w:type="spellStart"/>
                  <w:r>
                    <w:t>rms</w:t>
                  </w:r>
                  <w:proofErr w:type="spellEnd"/>
                  <w:r>
                    <w:t>)</w:t>
                  </w:r>
                </w:p>
              </w:tc>
              <w:tc>
                <w:tcPr>
                  <w:tcW w:w="780" w:type="dxa"/>
                </w:tcPr>
                <w:p w14:paraId="4D7E5BE3" w14:textId="77777777" w:rsidR="00A067F2" w:rsidRPr="000A2B00" w:rsidRDefault="00A067F2" w:rsidP="00A067F2">
                  <w:r>
                    <w:t>°</w:t>
                  </w:r>
                </w:p>
              </w:tc>
              <w:tc>
                <w:tcPr>
                  <w:tcW w:w="1271" w:type="dxa"/>
                </w:tcPr>
                <w:p w14:paraId="0397ECDC" w14:textId="77777777" w:rsidR="00A067F2" w:rsidRPr="000A2B00" w:rsidRDefault="00A067F2" w:rsidP="00A067F2">
                  <w:r>
                    <w:t>2</w:t>
                  </w:r>
                </w:p>
              </w:tc>
              <w:tc>
                <w:tcPr>
                  <w:tcW w:w="3041" w:type="dxa"/>
                </w:tcPr>
                <w:p w14:paraId="76665BC8" w14:textId="77777777" w:rsidR="00A067F2" w:rsidRPr="000A2B00" w:rsidRDefault="00A067F2" w:rsidP="00A067F2">
                  <w:proofErr w:type="spellStart"/>
                  <w:r>
                    <w:t>gmin</w:t>
                  </w:r>
                  <w:proofErr w:type="spellEnd"/>
                  <w:r>
                    <w:t xml:space="preserve"> ÷ 15 mm</w:t>
                  </w:r>
                </w:p>
              </w:tc>
            </w:tr>
          </w:tbl>
          <w:p w14:paraId="4509ECFB" w14:textId="77777777" w:rsidR="00A067F2" w:rsidRPr="000A2B00" w:rsidRDefault="00A067F2" w:rsidP="00A067F2">
            <w:pPr>
              <w:widowControl w:val="0"/>
              <w:autoSpaceDE w:val="0"/>
              <w:autoSpaceDN w:val="0"/>
              <w:jc w:val="left"/>
              <w:rPr>
                <w:rFonts w:cs="Tahoma"/>
              </w:rPr>
            </w:pPr>
          </w:p>
          <w:p w14:paraId="28D54109" w14:textId="77777777" w:rsidR="00A067F2" w:rsidRPr="000A2B00" w:rsidRDefault="00A067F2" w:rsidP="00A067F2">
            <w:pPr>
              <w:widowControl w:val="0"/>
              <w:autoSpaceDE w:val="0"/>
              <w:autoSpaceDN w:val="0"/>
              <w:jc w:val="left"/>
              <w:rPr>
                <w:rFonts w:cs="Tahoma"/>
              </w:rPr>
            </w:pPr>
            <w:r w:rsidRPr="000A2B00">
              <w:rPr>
                <w:rFonts w:cs="Tahoma"/>
              </w:rPr>
              <w:t>Ustrezne korekcijske tuljave bodo del dobave, integrirane v strukturo, in bodo omogočale zmanjšanje prvega in drugega integrala v okviru prej navedenih specifikacij, če teh rezultatov ni mogoče doseči izključno s pasivnimi metodami.</w:t>
            </w:r>
          </w:p>
          <w:p w14:paraId="5304FDA4" w14:textId="182CC6AC" w:rsidR="00A067F2" w:rsidRPr="00A067F2" w:rsidRDefault="00A067F2" w:rsidP="00A067F2">
            <w:pPr>
              <w:widowControl w:val="0"/>
              <w:autoSpaceDE w:val="0"/>
              <w:autoSpaceDN w:val="0"/>
              <w:jc w:val="left"/>
              <w:rPr>
                <w:sz w:val="10"/>
                <w:szCs w:val="10"/>
                <w:lang w:val="pl-PL" w:eastAsia="en-US"/>
              </w:rPr>
            </w:pPr>
            <w:r w:rsidRPr="000A2B00">
              <w:rPr>
                <w:rFonts w:cs="Tahoma"/>
              </w:rPr>
              <w:t xml:space="preserve">Vse meritve morajo biti izvedene z umerjeno merilno opremo, rezultati pa morajo biti jasno dokumentirani v digitalni obliki. Povzetek mora vključevati </w:t>
            </w:r>
            <w:r>
              <w:rPr>
                <w:rFonts w:cs="Tahoma"/>
              </w:rPr>
              <w:t xml:space="preserve">angl. </w:t>
            </w:r>
            <w:proofErr w:type="spellStart"/>
            <w:r w:rsidRPr="000A2B00">
              <w:rPr>
                <w:i/>
                <w:iCs/>
                <w:lang w:eastAsia="en-US"/>
              </w:rPr>
              <w:t>magnetic</w:t>
            </w:r>
            <w:proofErr w:type="spellEnd"/>
            <w:r w:rsidRPr="000A2B00">
              <w:rPr>
                <w:i/>
                <w:iCs/>
                <w:lang w:eastAsia="en-US"/>
              </w:rPr>
              <w:t xml:space="preserve"> </w:t>
            </w:r>
            <w:proofErr w:type="spellStart"/>
            <w:r w:rsidRPr="00692304">
              <w:rPr>
                <w:i/>
                <w:iCs/>
                <w:lang w:eastAsia="en-US"/>
              </w:rPr>
              <w:t>field</w:t>
            </w:r>
            <w:proofErr w:type="spellEnd"/>
            <w:r w:rsidRPr="00692304">
              <w:rPr>
                <w:i/>
                <w:iCs/>
                <w:lang w:eastAsia="en-US"/>
              </w:rPr>
              <w:t xml:space="preserve"> </w:t>
            </w:r>
            <w:proofErr w:type="spellStart"/>
            <w:r w:rsidRPr="00692304">
              <w:rPr>
                <w:i/>
                <w:iCs/>
                <w:lang w:eastAsia="en-US"/>
              </w:rPr>
              <w:t>maps</w:t>
            </w:r>
            <w:proofErr w:type="spellEnd"/>
            <w:r w:rsidRPr="00692304">
              <w:rPr>
                <w:rFonts w:cs="Tahoma"/>
              </w:rPr>
              <w:t xml:space="preserve">, angl. </w:t>
            </w:r>
            <w:r w:rsidRPr="00692304">
              <w:rPr>
                <w:i/>
                <w:iCs/>
                <w:lang w:eastAsia="en-US"/>
              </w:rPr>
              <w:t xml:space="preserve">integral </w:t>
            </w:r>
            <w:proofErr w:type="spellStart"/>
            <w:r w:rsidRPr="00692304">
              <w:rPr>
                <w:i/>
                <w:iCs/>
                <w:lang w:eastAsia="en-US"/>
              </w:rPr>
              <w:t>values</w:t>
            </w:r>
            <w:proofErr w:type="spellEnd"/>
            <w:r w:rsidRPr="00692304">
              <w:rPr>
                <w:rFonts w:cs="Tahoma"/>
              </w:rPr>
              <w:t xml:space="preserve"> in vse uporabljene podatke o korekciji polja. Podatki morajo biti predani pred odpremo in vključeni v </w:t>
            </w:r>
            <w:r w:rsidRPr="00692304">
              <w:rPr>
                <w:rFonts w:cs="Tahoma"/>
                <w:b/>
                <w:bCs/>
              </w:rPr>
              <w:t>končni paket dokumentacije</w:t>
            </w:r>
            <w:r w:rsidRPr="00692304">
              <w:rPr>
                <w:rFonts w:cs="Tahoma"/>
              </w:rPr>
              <w:t>.</w:t>
            </w:r>
          </w:p>
        </w:tc>
        <w:tc>
          <w:tcPr>
            <w:tcW w:w="1418" w:type="dxa"/>
            <w:tcBorders>
              <w:top w:val="single" w:sz="4" w:space="0" w:color="auto"/>
              <w:left w:val="single" w:sz="4" w:space="0" w:color="auto"/>
              <w:bottom w:val="single" w:sz="4" w:space="0" w:color="auto"/>
              <w:right w:val="single" w:sz="4" w:space="0" w:color="auto"/>
            </w:tcBorders>
            <w:vAlign w:val="center"/>
          </w:tcPr>
          <w:p w14:paraId="01835958" w14:textId="0D4DFEB3" w:rsidR="00A067F2" w:rsidRPr="00DC28D7" w:rsidRDefault="00A067F2" w:rsidP="00A067F2">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27073380" w14:textId="62979AB3"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5A4F879F" w14:textId="77777777" w:rsidR="00A067F2" w:rsidRPr="00DC28D7" w:rsidRDefault="00A067F2" w:rsidP="00A067F2">
            <w:pPr>
              <w:spacing w:before="60" w:after="60"/>
              <w:rPr>
                <w:lang w:val="en-US" w:eastAsia="en-US"/>
              </w:rPr>
            </w:pPr>
          </w:p>
        </w:tc>
      </w:tr>
      <w:tr w:rsidR="00A067F2" w:rsidRPr="00DC28D7" w14:paraId="28088EA1" w14:textId="77777777" w:rsidTr="005746C2">
        <w:tc>
          <w:tcPr>
            <w:tcW w:w="704" w:type="dxa"/>
            <w:vMerge/>
            <w:tcBorders>
              <w:left w:val="single" w:sz="4" w:space="0" w:color="auto"/>
              <w:right w:val="single" w:sz="4" w:space="0" w:color="auto"/>
            </w:tcBorders>
          </w:tcPr>
          <w:p w14:paraId="436CF4A1" w14:textId="77777777" w:rsidR="00A067F2" w:rsidRPr="00DC28D7" w:rsidRDefault="00A067F2"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589F1A8" w14:textId="383AD014" w:rsidR="00A067F2" w:rsidRPr="00DC28D7" w:rsidRDefault="00A067F2" w:rsidP="009D0404">
            <w:pPr>
              <w:spacing w:before="60" w:after="60"/>
              <w:rPr>
                <w:lang w:val="en-US" w:eastAsia="en-US"/>
              </w:rPr>
            </w:pPr>
            <w:r w:rsidRPr="00A067F2">
              <w:rPr>
                <w:b/>
                <w:bCs/>
                <w:lang w:eastAsia="en-US"/>
              </w:rPr>
              <w:t>Dobava načrtov za izdelavo</w:t>
            </w:r>
          </w:p>
        </w:tc>
      </w:tr>
      <w:tr w:rsidR="00A067F2" w:rsidRPr="00DC28D7" w14:paraId="3178FDD6" w14:textId="77777777" w:rsidTr="009D0404">
        <w:tc>
          <w:tcPr>
            <w:tcW w:w="704" w:type="dxa"/>
            <w:vMerge/>
            <w:tcBorders>
              <w:left w:val="single" w:sz="4" w:space="0" w:color="auto"/>
              <w:right w:val="single" w:sz="4" w:space="0" w:color="auto"/>
            </w:tcBorders>
          </w:tcPr>
          <w:p w14:paraId="6B546CBC" w14:textId="77777777" w:rsidR="00A067F2" w:rsidRPr="00DC28D7" w:rsidRDefault="00A067F2" w:rsidP="00A067F2">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15639242" w14:textId="77777777" w:rsidR="00A067F2" w:rsidRDefault="00A067F2" w:rsidP="00A067F2">
            <w:pPr>
              <w:widowControl w:val="0"/>
              <w:autoSpaceDE w:val="0"/>
              <w:autoSpaceDN w:val="0"/>
              <w:jc w:val="left"/>
              <w:rPr>
                <w:lang w:eastAsia="en-US"/>
              </w:rPr>
            </w:pPr>
            <w:r>
              <w:rPr>
                <w:lang w:eastAsia="en-US"/>
              </w:rPr>
              <w:t xml:space="preserve">Ponudnik </w:t>
            </w:r>
            <w:r w:rsidRPr="000A2B00">
              <w:rPr>
                <w:lang w:eastAsia="en-US"/>
              </w:rPr>
              <w:t xml:space="preserve"> mora zagotoviti popolne načrte za izdelavo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in vseh pripadajočih podsistemov v CAD</w:t>
            </w:r>
            <w:r>
              <w:rPr>
                <w:lang w:eastAsia="en-US"/>
              </w:rPr>
              <w:t>-</w:t>
            </w:r>
            <w:r w:rsidRPr="000A2B00">
              <w:rPr>
                <w:lang w:eastAsia="en-US"/>
              </w:rPr>
              <w:t>formatu. Ti načrti morajo vključevati:</w:t>
            </w:r>
            <w:r w:rsidRPr="000A2B00">
              <w:rPr>
                <w:lang w:eastAsia="en-US"/>
              </w:rPr>
              <w:br/>
              <w:t>• Celotne mehanske postavitve magnetne strukture, vakuumske komore in podpornega ogrodja</w:t>
            </w:r>
            <w:r>
              <w:rPr>
                <w:lang w:eastAsia="en-US"/>
              </w:rPr>
              <w:t>.</w:t>
            </w:r>
            <w:r w:rsidRPr="000A2B00">
              <w:rPr>
                <w:lang w:eastAsia="en-US"/>
              </w:rPr>
              <w:br/>
              <w:t xml:space="preserve">• Sestavne risbe elektromehanskega </w:t>
            </w:r>
            <w:proofErr w:type="spellStart"/>
            <w:r w:rsidRPr="000A2B00">
              <w:rPr>
                <w:lang w:eastAsia="en-US"/>
              </w:rPr>
              <w:t>pozicionirnega</w:t>
            </w:r>
            <w:proofErr w:type="spellEnd"/>
            <w:r w:rsidRPr="000A2B00">
              <w:rPr>
                <w:lang w:eastAsia="en-US"/>
              </w:rPr>
              <w:t xml:space="preserve"> sistema, </w:t>
            </w:r>
            <w:proofErr w:type="spellStart"/>
            <w:r w:rsidRPr="000A2B00">
              <w:rPr>
                <w:lang w:eastAsia="en-US"/>
              </w:rPr>
              <w:t>absorberja</w:t>
            </w:r>
            <w:proofErr w:type="spellEnd"/>
            <w:r w:rsidRPr="000A2B00">
              <w:rPr>
                <w:lang w:eastAsia="en-US"/>
              </w:rPr>
              <w:t xml:space="preserve"> fotonov in vakuumskih priključkov</w:t>
            </w:r>
            <w:r>
              <w:rPr>
                <w:lang w:eastAsia="en-US"/>
              </w:rPr>
              <w:t>.</w:t>
            </w:r>
            <w:r w:rsidRPr="000A2B00">
              <w:rPr>
                <w:lang w:eastAsia="en-US"/>
              </w:rPr>
              <w:br/>
              <w:t>• Sheme za potek kablov, hladilnih cevi in postavitev senzorjev</w:t>
            </w:r>
            <w:r>
              <w:rPr>
                <w:lang w:eastAsia="en-US"/>
              </w:rPr>
              <w:t>.</w:t>
            </w:r>
            <w:r w:rsidRPr="000A2B00">
              <w:rPr>
                <w:lang w:eastAsia="en-US"/>
              </w:rPr>
              <w:br/>
              <w:t>• Dimenzijske tolerance, uporabljene materiale in sklice na posamezne dele.</w:t>
            </w:r>
          </w:p>
          <w:p w14:paraId="27EEAD25" w14:textId="77777777" w:rsidR="00A067F2" w:rsidRPr="000A2B00" w:rsidRDefault="00A067F2" w:rsidP="00A067F2">
            <w:pPr>
              <w:widowControl w:val="0"/>
              <w:autoSpaceDE w:val="0"/>
              <w:autoSpaceDN w:val="0"/>
              <w:jc w:val="left"/>
              <w:rPr>
                <w:lang w:eastAsia="en-US"/>
              </w:rPr>
            </w:pPr>
          </w:p>
          <w:p w14:paraId="60BA58CD" w14:textId="0A751CA4" w:rsidR="00A067F2" w:rsidRPr="00A067F2" w:rsidRDefault="00A067F2" w:rsidP="00A067F2">
            <w:pPr>
              <w:widowControl w:val="0"/>
              <w:autoSpaceDE w:val="0"/>
              <w:autoSpaceDN w:val="0"/>
              <w:jc w:val="left"/>
              <w:rPr>
                <w:lang w:eastAsia="en-US"/>
              </w:rPr>
            </w:pPr>
            <w:r w:rsidRPr="000A2B00">
              <w:rPr>
                <w:lang w:eastAsia="en-US"/>
              </w:rPr>
              <w:t>Vsi načrti morajo biti predloženi v standardnih CAD</w:t>
            </w:r>
            <w:r>
              <w:rPr>
                <w:lang w:eastAsia="en-US"/>
              </w:rPr>
              <w:t>-</w:t>
            </w:r>
            <w:r w:rsidRPr="000A2B00">
              <w:rPr>
                <w:lang w:eastAsia="en-US"/>
              </w:rPr>
              <w:t>formatih (npr. .</w:t>
            </w:r>
            <w:proofErr w:type="spellStart"/>
            <w:r w:rsidRPr="000A2B00">
              <w:rPr>
                <w:lang w:eastAsia="en-US"/>
              </w:rPr>
              <w:t>dwg</w:t>
            </w:r>
            <w:proofErr w:type="spellEnd"/>
            <w:r w:rsidRPr="000A2B00">
              <w:rPr>
                <w:lang w:eastAsia="en-US"/>
              </w:rPr>
              <w:t>, .</w:t>
            </w:r>
            <w:proofErr w:type="spellStart"/>
            <w:r w:rsidRPr="000A2B00">
              <w:rPr>
                <w:lang w:eastAsia="en-US"/>
              </w:rPr>
              <w:t>dxf</w:t>
            </w:r>
            <w:proofErr w:type="spellEnd"/>
            <w:r w:rsidRPr="000A2B00">
              <w:rPr>
                <w:lang w:eastAsia="en-US"/>
              </w:rPr>
              <w:t xml:space="preserve"> ali .step) in primerni za inženirski pregled, načrtovanje vzdrževanja ter morebitne prihodnje spremembe. Načrti morajo odražati dejansko izdelano stanje dostavljene opreme.</w:t>
            </w:r>
            <w:r>
              <w:rPr>
                <w:lang w:eastAsia="en-US"/>
              </w:rPr>
              <w:t xml:space="preserve"> Načrti morajo biti vključeni v končni paket dokumentacije ob dobavi </w:t>
            </w:r>
            <w:proofErr w:type="spellStart"/>
            <w:r>
              <w:rPr>
                <w:lang w:eastAsia="en-US"/>
              </w:rPr>
              <w:t>undulatorja</w:t>
            </w:r>
            <w:proofErr w:type="spellEnd"/>
            <w:r>
              <w:rPr>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67EDA762" w14:textId="49B117A8" w:rsidR="00A067F2" w:rsidRPr="00DC28D7" w:rsidRDefault="00A067F2" w:rsidP="00A067F2">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233B3E8F" w14:textId="60FC6D44"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32DBB344" w14:textId="77777777" w:rsidR="00A067F2" w:rsidRPr="00DC28D7" w:rsidRDefault="00A067F2" w:rsidP="00A067F2">
            <w:pPr>
              <w:spacing w:before="60" w:after="60"/>
              <w:rPr>
                <w:lang w:val="en-US" w:eastAsia="en-US"/>
              </w:rPr>
            </w:pPr>
          </w:p>
        </w:tc>
      </w:tr>
      <w:tr w:rsidR="006B2B4D" w:rsidRPr="00DC28D7" w14:paraId="7969C5FC" w14:textId="77777777" w:rsidTr="009D0404">
        <w:tc>
          <w:tcPr>
            <w:tcW w:w="704" w:type="dxa"/>
            <w:vMerge/>
            <w:tcBorders>
              <w:left w:val="single" w:sz="4" w:space="0" w:color="auto"/>
              <w:right w:val="single" w:sz="4" w:space="0" w:color="auto"/>
            </w:tcBorders>
          </w:tcPr>
          <w:p w14:paraId="09AED52F"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3528C5" w14:textId="30AE67C1" w:rsidR="006B2B4D" w:rsidRPr="00A067F2" w:rsidRDefault="00A067F2" w:rsidP="009D0404">
            <w:pPr>
              <w:widowControl w:val="0"/>
              <w:autoSpaceDE w:val="0"/>
              <w:autoSpaceDN w:val="0"/>
              <w:jc w:val="left"/>
              <w:rPr>
                <w:b/>
                <w:bCs/>
                <w:lang w:val="en-GB" w:eastAsia="en-US"/>
              </w:rPr>
            </w:pPr>
            <w:r w:rsidRPr="00A067F2">
              <w:rPr>
                <w:b/>
                <w:bCs/>
                <w:lang w:eastAsia="en-US"/>
              </w:rPr>
              <w:t>Navodila za uporabo in vzdrževanje, električne sheme, seznam komercialnih komponent, CE-certifikat za vse zgoraj navedene sisteme</w:t>
            </w:r>
          </w:p>
        </w:tc>
      </w:tr>
      <w:tr w:rsidR="00A067F2" w:rsidRPr="00DC28D7" w14:paraId="1A6E0B9E" w14:textId="77777777" w:rsidTr="009D0404">
        <w:tc>
          <w:tcPr>
            <w:tcW w:w="704" w:type="dxa"/>
            <w:vMerge/>
            <w:tcBorders>
              <w:left w:val="single" w:sz="4" w:space="0" w:color="auto"/>
              <w:right w:val="single" w:sz="4" w:space="0" w:color="auto"/>
            </w:tcBorders>
          </w:tcPr>
          <w:p w14:paraId="69DD4C21" w14:textId="77777777" w:rsidR="00A067F2" w:rsidRPr="00DC28D7" w:rsidRDefault="00A067F2" w:rsidP="00A067F2">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1495E07D" w14:textId="77777777" w:rsidR="00A067F2" w:rsidRPr="000A2B00" w:rsidRDefault="00A067F2" w:rsidP="00A067F2">
            <w:pPr>
              <w:widowControl w:val="0"/>
              <w:autoSpaceDE w:val="0"/>
              <w:autoSpaceDN w:val="0"/>
              <w:jc w:val="left"/>
              <w:rPr>
                <w:lang w:eastAsia="en-US"/>
              </w:rPr>
            </w:pPr>
            <w:r>
              <w:rPr>
                <w:lang w:eastAsia="en-US"/>
              </w:rPr>
              <w:t xml:space="preserve">Ponudnik </w:t>
            </w:r>
            <w:r w:rsidRPr="000A2B00">
              <w:rPr>
                <w:lang w:eastAsia="en-US"/>
              </w:rPr>
              <w:t xml:space="preserve"> mora zagotoviti popoln dokumentacijski paket, ki mora vključevati:</w:t>
            </w:r>
            <w:r w:rsidRPr="000A2B00">
              <w:rPr>
                <w:lang w:eastAsia="en-US"/>
              </w:rPr>
              <w:br/>
              <w:t>• Navodila za uporabo, ki podrobno opisujejo zagon, standardno uporabo, varnostna navodila in postopke zaustavitve</w:t>
            </w:r>
            <w:r>
              <w:rPr>
                <w:lang w:eastAsia="en-US"/>
              </w:rPr>
              <w:t>.</w:t>
            </w:r>
            <w:r w:rsidRPr="000A2B00">
              <w:rPr>
                <w:lang w:eastAsia="en-US"/>
              </w:rPr>
              <w:br/>
              <w:t>• Navodila za vzdrževanje z določenimi intervali rednega servisiranja, življenjsko dobo komponent, preventivnimi ukrepi in navodili za odpravljanje napak</w:t>
            </w:r>
            <w:r>
              <w:rPr>
                <w:lang w:eastAsia="en-US"/>
              </w:rPr>
              <w:t>.</w:t>
            </w:r>
            <w:r w:rsidRPr="000A2B00">
              <w:rPr>
                <w:lang w:eastAsia="en-US"/>
              </w:rPr>
              <w:br/>
              <w:t>• Električne sheme, ki prikazujejo celotne napeljave za vse podsisteme, vključno z razdelitvijo električne energije, krmilnimi vezji, integracijo senzorjev in varnostnimi zaporami</w:t>
            </w:r>
            <w:r>
              <w:rPr>
                <w:lang w:eastAsia="en-US"/>
              </w:rPr>
              <w:t>.</w:t>
            </w:r>
            <w:r w:rsidRPr="000A2B00">
              <w:rPr>
                <w:lang w:eastAsia="en-US"/>
              </w:rPr>
              <w:br/>
              <w:t>• Seznam komercialnih komponent, vključno s kataloškimi številkami, referencami proizvajalca in informacijami o dobavi vseh nestandardnih delov</w:t>
            </w:r>
            <w:r>
              <w:rPr>
                <w:lang w:eastAsia="en-US"/>
              </w:rPr>
              <w:t>.</w:t>
            </w:r>
            <w:r w:rsidRPr="000A2B00">
              <w:rPr>
                <w:lang w:eastAsia="en-US"/>
              </w:rPr>
              <w:br/>
              <w:t>• Veljavno in popolno izjavo o skladnosti CE, ki potrjuje, da so vse komponente in podsistemi naprave skladni z veljavno zakonodajo EU o varnosti, zdravju in varstvu okolja.</w:t>
            </w:r>
          </w:p>
          <w:p w14:paraId="3E34B300" w14:textId="54D1D268" w:rsidR="00A067F2" w:rsidRPr="00A067F2" w:rsidRDefault="00A067F2" w:rsidP="00A067F2">
            <w:pPr>
              <w:widowControl w:val="0"/>
              <w:autoSpaceDE w:val="0"/>
              <w:autoSpaceDN w:val="0"/>
              <w:jc w:val="left"/>
              <w:rPr>
                <w:lang w:val="pl-PL" w:eastAsia="en-US"/>
              </w:rPr>
            </w:pPr>
            <w:r w:rsidRPr="000A2B00">
              <w:rPr>
                <w:lang w:eastAsia="en-US"/>
              </w:rPr>
              <w:t>Vsa dokumentacija mora biti predložena v angleškem jeziku, v tiskani in digitalni obliki. Dokumentacija mora ustrezati končni konfiguraciji dostavljenega sistema in odražati njegovo dejansko stanje po izdelavi in preizkusu.</w:t>
            </w:r>
            <w:r>
              <w:rPr>
                <w:lang w:eastAsia="en-US"/>
              </w:rPr>
              <w:t xml:space="preserve"> Dokumentacija mora biti vključena v končni paket dokumentacije ob dobavi </w:t>
            </w:r>
            <w:proofErr w:type="spellStart"/>
            <w:r>
              <w:rPr>
                <w:lang w:eastAsia="en-US"/>
              </w:rPr>
              <w:t>undulatorja</w:t>
            </w:r>
            <w:proofErr w:type="spellEnd"/>
            <w:r>
              <w:rPr>
                <w:lang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06C3D66E" w14:textId="7EE6D798" w:rsidR="00A067F2" w:rsidRPr="00DC28D7" w:rsidRDefault="00A067F2" w:rsidP="00A067F2">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2205DBC1" w14:textId="418E84BD"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55CC51E1" w14:textId="77777777" w:rsidR="00A067F2" w:rsidRPr="00DC28D7" w:rsidRDefault="00A067F2" w:rsidP="00A067F2">
            <w:pPr>
              <w:spacing w:before="60" w:after="60"/>
              <w:rPr>
                <w:lang w:val="en-US" w:eastAsia="en-US"/>
              </w:rPr>
            </w:pPr>
          </w:p>
        </w:tc>
      </w:tr>
      <w:tr w:rsidR="006B2B4D" w:rsidRPr="00DC28D7" w14:paraId="4B1157C6" w14:textId="77777777" w:rsidTr="009D0404">
        <w:tc>
          <w:tcPr>
            <w:tcW w:w="704" w:type="dxa"/>
            <w:vMerge/>
            <w:tcBorders>
              <w:left w:val="single" w:sz="4" w:space="0" w:color="auto"/>
              <w:right w:val="single" w:sz="4" w:space="0" w:color="auto"/>
            </w:tcBorders>
          </w:tcPr>
          <w:p w14:paraId="0AC06EF0"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6CAC0E" w14:textId="6AD87A62" w:rsidR="006B2B4D" w:rsidRPr="00A067F2" w:rsidRDefault="00A067F2" w:rsidP="009D0404">
            <w:pPr>
              <w:widowControl w:val="0"/>
              <w:autoSpaceDE w:val="0"/>
              <w:autoSpaceDN w:val="0"/>
              <w:jc w:val="left"/>
              <w:rPr>
                <w:b/>
                <w:bCs/>
                <w:lang w:val="en-GB" w:eastAsia="en-US"/>
              </w:rPr>
            </w:pPr>
            <w:r w:rsidRPr="00A067F2">
              <w:rPr>
                <w:b/>
                <w:bCs/>
                <w:lang w:eastAsia="en-US"/>
              </w:rPr>
              <w:t xml:space="preserve">Postopek angl. </w:t>
            </w:r>
            <w:proofErr w:type="spellStart"/>
            <w:r w:rsidRPr="00A067F2">
              <w:rPr>
                <w:b/>
                <w:bCs/>
                <w:i/>
                <w:iCs/>
                <w:lang w:eastAsia="en-US"/>
              </w:rPr>
              <w:t>bake</w:t>
            </w:r>
            <w:proofErr w:type="spellEnd"/>
            <w:r w:rsidRPr="00A067F2">
              <w:rPr>
                <w:b/>
                <w:bCs/>
                <w:i/>
                <w:iCs/>
                <w:lang w:eastAsia="en-US"/>
              </w:rPr>
              <w:t>-out</w:t>
            </w:r>
            <w:r w:rsidRPr="00A067F2">
              <w:rPr>
                <w:b/>
                <w:bCs/>
                <w:lang w:eastAsia="en-US"/>
              </w:rPr>
              <w:t xml:space="preserve"> naprave</w:t>
            </w:r>
          </w:p>
        </w:tc>
      </w:tr>
      <w:tr w:rsidR="00A067F2" w:rsidRPr="00DC28D7" w14:paraId="0C968EA3" w14:textId="77777777" w:rsidTr="009D0404">
        <w:tc>
          <w:tcPr>
            <w:tcW w:w="704" w:type="dxa"/>
            <w:vMerge/>
            <w:tcBorders>
              <w:left w:val="single" w:sz="4" w:space="0" w:color="auto"/>
              <w:right w:val="single" w:sz="4" w:space="0" w:color="auto"/>
            </w:tcBorders>
          </w:tcPr>
          <w:p w14:paraId="736113BA" w14:textId="77777777" w:rsidR="00A067F2" w:rsidRPr="00DC28D7" w:rsidRDefault="00A067F2" w:rsidP="00A067F2">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2EB29269" w14:textId="77777777" w:rsidR="00A067F2" w:rsidRDefault="00A067F2" w:rsidP="00A067F2">
            <w:pPr>
              <w:widowControl w:val="0"/>
              <w:autoSpaceDE w:val="0"/>
              <w:autoSpaceDN w:val="0"/>
              <w:jc w:val="left"/>
              <w:rPr>
                <w:lang w:eastAsia="en-US"/>
              </w:rPr>
            </w:pPr>
            <w:r>
              <w:rPr>
                <w:lang w:eastAsia="en-US"/>
              </w:rPr>
              <w:t xml:space="preserve">Ponudnik </w:t>
            </w:r>
            <w:r w:rsidRPr="000A2B00">
              <w:rPr>
                <w:lang w:eastAsia="en-US"/>
              </w:rPr>
              <w:t xml:space="preserve"> mora</w:t>
            </w:r>
            <w:r>
              <w:rPr>
                <w:lang w:eastAsia="en-US"/>
              </w:rPr>
              <w:t xml:space="preserve"> ob dobavi opreme</w:t>
            </w:r>
            <w:r w:rsidRPr="000A2B00">
              <w:rPr>
                <w:lang w:eastAsia="en-US"/>
              </w:rPr>
              <w:t xml:space="preserve"> zagotoviti podroben postopek</w:t>
            </w:r>
            <w:r>
              <w:rPr>
                <w:lang w:eastAsia="en-US"/>
              </w:rPr>
              <w:t xml:space="preserve"> toplotnega razplinjevanja</w:t>
            </w:r>
            <w:r w:rsidRPr="000A2B00">
              <w:rPr>
                <w:lang w:eastAsia="en-US"/>
              </w:rPr>
              <w:t xml:space="preserve"> </w:t>
            </w:r>
            <w:r>
              <w:rPr>
                <w:lang w:eastAsia="en-US"/>
              </w:rPr>
              <w:t>(</w:t>
            </w:r>
            <w:r w:rsidRPr="000A2B00">
              <w:rPr>
                <w:lang w:eastAsia="en-US"/>
              </w:rPr>
              <w:t xml:space="preserve">angl. </w:t>
            </w:r>
            <w:proofErr w:type="spellStart"/>
            <w:r w:rsidRPr="000A2B00">
              <w:rPr>
                <w:i/>
                <w:iCs/>
                <w:lang w:eastAsia="en-US"/>
              </w:rPr>
              <w:t>bake</w:t>
            </w:r>
            <w:proofErr w:type="spellEnd"/>
            <w:r w:rsidRPr="000A2B00">
              <w:rPr>
                <w:i/>
                <w:iCs/>
                <w:lang w:eastAsia="en-US"/>
              </w:rPr>
              <w:t>-out</w:t>
            </w:r>
            <w:r>
              <w:rPr>
                <w:i/>
                <w:iCs/>
                <w:lang w:eastAsia="en-US"/>
              </w:rPr>
              <w:t>)</w:t>
            </w:r>
            <w:r w:rsidRPr="000A2B00">
              <w:rPr>
                <w:lang w:eastAsia="en-US"/>
              </w:rPr>
              <w:t xml:space="preserve"> za napravo v  </w:t>
            </w:r>
            <w:r w:rsidRPr="000A2B00">
              <w:rPr>
                <w:i/>
                <w:iCs/>
                <w:lang w:eastAsia="en-US"/>
              </w:rPr>
              <w:t>in-</w:t>
            </w:r>
            <w:proofErr w:type="spellStart"/>
            <w:r w:rsidRPr="000A2B00">
              <w:rPr>
                <w:i/>
                <w:iCs/>
                <w:lang w:eastAsia="en-US"/>
              </w:rPr>
              <w:t>vacuum</w:t>
            </w:r>
            <w:proofErr w:type="spellEnd"/>
            <w:r w:rsidRPr="000A2B00">
              <w:rPr>
                <w:lang w:eastAsia="en-US"/>
              </w:rPr>
              <w:t xml:space="preserve"> izvedbi, s katerim se zagotovi ustrezno razplinjevanje in priprava notranjih površin pred delovanjem v pogojih </w:t>
            </w:r>
            <w:proofErr w:type="spellStart"/>
            <w:r w:rsidRPr="000A2B00">
              <w:rPr>
                <w:lang w:eastAsia="en-US"/>
              </w:rPr>
              <w:t>ultravisokega</w:t>
            </w:r>
            <w:proofErr w:type="spellEnd"/>
            <w:r w:rsidRPr="000A2B00">
              <w:rPr>
                <w:lang w:eastAsia="en-US"/>
              </w:rPr>
              <w:t xml:space="preserve"> vakuuma. Postopek mora vključevati:</w:t>
            </w:r>
            <w:r w:rsidRPr="000A2B00">
              <w:rPr>
                <w:lang w:eastAsia="en-US"/>
              </w:rPr>
              <w:br/>
              <w:t xml:space="preserve">• Navodila po korakih za začetek in izvedbo postopka </w:t>
            </w:r>
            <w:proofErr w:type="spellStart"/>
            <w:r w:rsidRPr="000A2B00">
              <w:rPr>
                <w:i/>
                <w:iCs/>
                <w:lang w:eastAsia="en-US"/>
              </w:rPr>
              <w:t>bake</w:t>
            </w:r>
            <w:proofErr w:type="spellEnd"/>
            <w:r w:rsidRPr="000A2B00">
              <w:rPr>
                <w:i/>
                <w:iCs/>
                <w:lang w:eastAsia="en-US"/>
              </w:rPr>
              <w:t>-out</w:t>
            </w:r>
            <w:r>
              <w:rPr>
                <w:lang w:eastAsia="en-US"/>
              </w:rPr>
              <w:t>.</w:t>
            </w:r>
            <w:r w:rsidRPr="000A2B00">
              <w:rPr>
                <w:lang w:eastAsia="en-US"/>
              </w:rPr>
              <w:br/>
              <w:t>• Maksimalno dopustne temperature za posamezne komponente (npr. stene vakuumske komore, folije, senzorji)</w:t>
            </w:r>
            <w:r>
              <w:rPr>
                <w:lang w:eastAsia="en-US"/>
              </w:rPr>
              <w:t>.</w:t>
            </w:r>
            <w:r w:rsidRPr="000A2B00">
              <w:rPr>
                <w:lang w:eastAsia="en-US"/>
              </w:rPr>
              <w:br/>
              <w:t>• Priporočene hitrosti segrevanja in ohlajanja</w:t>
            </w:r>
            <w:r>
              <w:rPr>
                <w:lang w:eastAsia="en-US"/>
              </w:rPr>
              <w:t>.</w:t>
            </w:r>
            <w:r w:rsidRPr="000A2B00">
              <w:rPr>
                <w:lang w:eastAsia="en-US"/>
              </w:rPr>
              <w:br/>
              <w:t>• Čas zadrževanja na najvišji temperaturi za dosego popolnega razplinjevanja</w:t>
            </w:r>
            <w:r>
              <w:rPr>
                <w:lang w:eastAsia="en-US"/>
              </w:rPr>
              <w:t>.</w:t>
            </w:r>
            <w:r w:rsidRPr="000A2B00">
              <w:rPr>
                <w:lang w:eastAsia="en-US"/>
              </w:rPr>
              <w:br/>
              <w:t xml:space="preserve">• Navodila za spremljanje, s katerimi se zagotovi celovitost sistema med postopkom </w:t>
            </w:r>
            <w:proofErr w:type="spellStart"/>
            <w:r w:rsidRPr="000A2B00">
              <w:rPr>
                <w:i/>
                <w:iCs/>
                <w:lang w:eastAsia="en-US"/>
              </w:rPr>
              <w:t>bake</w:t>
            </w:r>
            <w:proofErr w:type="spellEnd"/>
            <w:r w:rsidRPr="000A2B00">
              <w:rPr>
                <w:i/>
                <w:iCs/>
                <w:lang w:eastAsia="en-US"/>
              </w:rPr>
              <w:t>-out</w:t>
            </w:r>
            <w:r w:rsidRPr="000A2B00">
              <w:rPr>
                <w:lang w:eastAsia="en-US"/>
              </w:rPr>
              <w:t xml:space="preserve"> (npr. spremljanje tlaka, toplotne stabilnosti).</w:t>
            </w:r>
          </w:p>
          <w:p w14:paraId="13A79473" w14:textId="77777777" w:rsidR="00A067F2" w:rsidRPr="000A2B00" w:rsidRDefault="00A067F2" w:rsidP="00A067F2">
            <w:pPr>
              <w:widowControl w:val="0"/>
              <w:autoSpaceDE w:val="0"/>
              <w:autoSpaceDN w:val="0"/>
              <w:jc w:val="left"/>
              <w:rPr>
                <w:lang w:eastAsia="en-US"/>
              </w:rPr>
            </w:pPr>
          </w:p>
          <w:p w14:paraId="73EE2C93" w14:textId="1EF6AC23" w:rsidR="00A067F2" w:rsidRPr="00A067F2" w:rsidRDefault="00A067F2" w:rsidP="00A067F2">
            <w:pPr>
              <w:widowControl w:val="0"/>
              <w:autoSpaceDE w:val="0"/>
              <w:autoSpaceDN w:val="0"/>
              <w:jc w:val="left"/>
              <w:rPr>
                <w:sz w:val="10"/>
                <w:szCs w:val="10"/>
                <w:lang w:eastAsia="en-US"/>
              </w:rPr>
            </w:pPr>
            <w:r w:rsidRPr="000A2B00">
              <w:rPr>
                <w:lang w:eastAsia="en-US"/>
              </w:rPr>
              <w:t xml:space="preserve">Postopek mora vključevati tudi varnostne ukrepe, združljive metode ogrevanja in </w:t>
            </w:r>
            <w:proofErr w:type="spellStart"/>
            <w:r w:rsidRPr="000A2B00">
              <w:rPr>
                <w:lang w:eastAsia="en-US"/>
              </w:rPr>
              <w:t>okoljske</w:t>
            </w:r>
            <w:proofErr w:type="spellEnd"/>
            <w:r w:rsidRPr="000A2B00">
              <w:rPr>
                <w:lang w:eastAsia="en-US"/>
              </w:rPr>
              <w:t xml:space="preserve"> pogoje, ki so potrebni med izvedbo. Vse komponente sistema morajo biti zasnovane in izbrane tako, da prenesejo predpisane pogoje </w:t>
            </w:r>
            <w:proofErr w:type="spellStart"/>
            <w:r w:rsidRPr="000A2B00">
              <w:rPr>
                <w:i/>
                <w:iCs/>
                <w:lang w:eastAsia="en-US"/>
              </w:rPr>
              <w:t>bake</w:t>
            </w:r>
            <w:proofErr w:type="spellEnd"/>
            <w:r w:rsidRPr="000A2B00">
              <w:rPr>
                <w:i/>
                <w:iCs/>
                <w:lang w:eastAsia="en-US"/>
              </w:rPr>
              <w:t>-out</w:t>
            </w:r>
            <w:r w:rsidRPr="000A2B00">
              <w:rPr>
                <w:lang w:eastAsia="en-US"/>
              </w:rPr>
              <w:t xml:space="preserve"> brez degradacije ali poslabšanja vakuumskih zmogljivosti.</w:t>
            </w:r>
          </w:p>
        </w:tc>
        <w:tc>
          <w:tcPr>
            <w:tcW w:w="1418" w:type="dxa"/>
            <w:tcBorders>
              <w:top w:val="single" w:sz="4" w:space="0" w:color="auto"/>
              <w:left w:val="single" w:sz="4" w:space="0" w:color="auto"/>
              <w:bottom w:val="single" w:sz="4" w:space="0" w:color="auto"/>
              <w:right w:val="single" w:sz="4" w:space="0" w:color="auto"/>
            </w:tcBorders>
            <w:vAlign w:val="center"/>
          </w:tcPr>
          <w:p w14:paraId="1330EBA1" w14:textId="01979506" w:rsidR="00A067F2" w:rsidRPr="00DC28D7" w:rsidRDefault="00A067F2" w:rsidP="00A067F2">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56CC4C70" w14:textId="4764559E"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769D536E" w14:textId="77777777" w:rsidR="00A067F2" w:rsidRPr="00DC28D7" w:rsidRDefault="00A067F2" w:rsidP="00A067F2">
            <w:pPr>
              <w:spacing w:before="60" w:after="60"/>
              <w:rPr>
                <w:lang w:val="en-US" w:eastAsia="en-US"/>
              </w:rPr>
            </w:pPr>
          </w:p>
        </w:tc>
      </w:tr>
      <w:tr w:rsidR="006B2B4D" w:rsidRPr="00DC28D7" w14:paraId="1ECDCDC1" w14:textId="77777777" w:rsidTr="009D0404">
        <w:tc>
          <w:tcPr>
            <w:tcW w:w="704" w:type="dxa"/>
            <w:vMerge/>
            <w:tcBorders>
              <w:left w:val="single" w:sz="4" w:space="0" w:color="auto"/>
              <w:right w:val="single" w:sz="4" w:space="0" w:color="auto"/>
            </w:tcBorders>
          </w:tcPr>
          <w:p w14:paraId="06EAB772"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58C34AD" w14:textId="6B37F4FE" w:rsidR="006B2B4D" w:rsidRPr="00A067F2" w:rsidRDefault="00A067F2" w:rsidP="009D0404">
            <w:pPr>
              <w:spacing w:before="60" w:after="60"/>
              <w:rPr>
                <w:lang w:val="en-US" w:eastAsia="en-US"/>
              </w:rPr>
            </w:pPr>
            <w:r w:rsidRPr="00A067F2">
              <w:rPr>
                <w:b/>
                <w:bCs/>
                <w:lang w:eastAsia="en-US"/>
              </w:rPr>
              <w:t>Rezervni permanentni magneti</w:t>
            </w:r>
          </w:p>
        </w:tc>
      </w:tr>
      <w:tr w:rsidR="00A067F2" w:rsidRPr="00DC28D7" w14:paraId="0FEC6E3B" w14:textId="77777777" w:rsidTr="009D0404">
        <w:tc>
          <w:tcPr>
            <w:tcW w:w="704" w:type="dxa"/>
            <w:vMerge/>
            <w:tcBorders>
              <w:left w:val="single" w:sz="4" w:space="0" w:color="auto"/>
              <w:right w:val="single" w:sz="4" w:space="0" w:color="auto"/>
            </w:tcBorders>
          </w:tcPr>
          <w:p w14:paraId="585B3729" w14:textId="77777777" w:rsidR="00A067F2" w:rsidRPr="00DC28D7" w:rsidRDefault="00A067F2" w:rsidP="00A067F2">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2653699D" w14:textId="77777777" w:rsidR="00A067F2" w:rsidRDefault="00A067F2" w:rsidP="00A067F2">
            <w:pPr>
              <w:widowControl w:val="0"/>
              <w:autoSpaceDE w:val="0"/>
              <w:autoSpaceDN w:val="0"/>
              <w:jc w:val="left"/>
              <w:rPr>
                <w:lang w:eastAsia="en-US"/>
              </w:rPr>
            </w:pPr>
            <w:r>
              <w:rPr>
                <w:lang w:eastAsia="en-US"/>
              </w:rPr>
              <w:t xml:space="preserve">Ponudnik </w:t>
            </w:r>
            <w:r w:rsidRPr="000A2B00">
              <w:rPr>
                <w:lang w:eastAsia="en-US"/>
              </w:rPr>
              <w:t xml:space="preserve"> mora dobaviti komplet rezervnih permanentnih magnetov, ki so enaki po materialu, dimenzijah, magnetnem razredu in prevleki</w:t>
            </w:r>
            <w:r>
              <w:rPr>
                <w:lang w:eastAsia="en-US"/>
              </w:rPr>
              <w:t>, kot so</w:t>
            </w:r>
            <w:r w:rsidRPr="000A2B00">
              <w:rPr>
                <w:lang w:eastAsia="en-US"/>
              </w:rPr>
              <w:t xml:space="preserve"> tisti, ki so uporabljeni v magnetni strukturi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Magneti morajo biti izdelani iz sintranega </w:t>
            </w:r>
            <w:proofErr w:type="spellStart"/>
            <w:r w:rsidRPr="000A2B00">
              <w:rPr>
                <w:lang w:eastAsia="en-US"/>
              </w:rPr>
              <w:t>NdFeB</w:t>
            </w:r>
            <w:proofErr w:type="spellEnd"/>
            <w:r w:rsidRPr="000A2B00">
              <w:rPr>
                <w:lang w:eastAsia="en-US"/>
              </w:rPr>
              <w:t xml:space="preserve"> z </w:t>
            </w:r>
            <w:r>
              <w:rPr>
                <w:lang w:eastAsia="en-US"/>
              </w:rPr>
              <w:t xml:space="preserve">angl. </w:t>
            </w:r>
            <w:proofErr w:type="spellStart"/>
            <w:r w:rsidRPr="000A2B00">
              <w:rPr>
                <w:i/>
                <w:iCs/>
                <w:lang w:eastAsia="en-US"/>
              </w:rPr>
              <w:t>intrinsic</w:t>
            </w:r>
            <w:proofErr w:type="spellEnd"/>
            <w:r w:rsidRPr="000A2B00">
              <w:rPr>
                <w:i/>
                <w:iCs/>
                <w:lang w:eastAsia="en-US"/>
              </w:rPr>
              <w:t xml:space="preserve"> </w:t>
            </w:r>
            <w:proofErr w:type="spellStart"/>
            <w:r w:rsidRPr="000A2B00">
              <w:rPr>
                <w:i/>
                <w:iCs/>
                <w:lang w:eastAsia="en-US"/>
              </w:rPr>
              <w:t>coercivity</w:t>
            </w:r>
            <w:proofErr w:type="spellEnd"/>
            <w:r w:rsidRPr="000A2B00">
              <w:rPr>
                <w:lang w:eastAsia="en-US"/>
              </w:rPr>
              <w:t>, ki ni nižja od 2400 </w:t>
            </w:r>
            <w:proofErr w:type="spellStart"/>
            <w:r w:rsidRPr="000A2B00">
              <w:rPr>
                <w:lang w:eastAsia="en-US"/>
              </w:rPr>
              <w:t>kA</w:t>
            </w:r>
            <w:proofErr w:type="spellEnd"/>
            <w:r w:rsidRPr="000A2B00">
              <w:rPr>
                <w:lang w:eastAsia="en-US"/>
              </w:rPr>
              <w:t>/m (30 </w:t>
            </w:r>
            <w:proofErr w:type="spellStart"/>
            <w:r w:rsidRPr="000A2B00">
              <w:rPr>
                <w:lang w:eastAsia="en-US"/>
              </w:rPr>
              <w:t>kOe</w:t>
            </w:r>
            <w:proofErr w:type="spellEnd"/>
            <w:r w:rsidRPr="000A2B00">
              <w:rPr>
                <w:lang w:eastAsia="en-US"/>
              </w:rPr>
              <w:t>), in morajo biti prevlečeni s titanovim nitridom (</w:t>
            </w:r>
            <w:proofErr w:type="spellStart"/>
            <w:r w:rsidRPr="000A2B00">
              <w:rPr>
                <w:lang w:eastAsia="en-US"/>
              </w:rPr>
              <w:t>TiN</w:t>
            </w:r>
            <w:proofErr w:type="spellEnd"/>
            <w:r w:rsidRPr="000A2B00">
              <w:rPr>
                <w:lang w:eastAsia="en-US"/>
              </w:rPr>
              <w:t xml:space="preserve">), da se zagotovi združljivost s pogoji </w:t>
            </w:r>
            <w:proofErr w:type="spellStart"/>
            <w:r w:rsidRPr="000A2B00">
              <w:rPr>
                <w:lang w:eastAsia="en-US"/>
              </w:rPr>
              <w:t>ultravisokega</w:t>
            </w:r>
            <w:proofErr w:type="spellEnd"/>
            <w:r w:rsidRPr="000A2B00">
              <w:rPr>
                <w:lang w:eastAsia="en-US"/>
              </w:rPr>
              <w:t xml:space="preserve"> vakuuma in odpornost na sevanje.</w:t>
            </w:r>
          </w:p>
          <w:p w14:paraId="69077889" w14:textId="77777777" w:rsidR="00A067F2" w:rsidRPr="000A2B00" w:rsidRDefault="00A067F2" w:rsidP="00A067F2">
            <w:pPr>
              <w:widowControl w:val="0"/>
              <w:autoSpaceDE w:val="0"/>
              <w:autoSpaceDN w:val="0"/>
              <w:jc w:val="left"/>
              <w:rPr>
                <w:lang w:eastAsia="en-US"/>
              </w:rPr>
            </w:pPr>
          </w:p>
          <w:p w14:paraId="553F8147" w14:textId="49BEAC5D" w:rsidR="00A067F2" w:rsidRPr="00A067F2" w:rsidRDefault="00A067F2" w:rsidP="00A067F2">
            <w:pPr>
              <w:widowControl w:val="0"/>
              <w:autoSpaceDE w:val="0"/>
              <w:autoSpaceDN w:val="0"/>
              <w:jc w:val="left"/>
              <w:rPr>
                <w:lang w:eastAsia="en-US"/>
              </w:rPr>
            </w:pPr>
            <w:r w:rsidRPr="000A2B00">
              <w:rPr>
                <w:lang w:eastAsia="en-US"/>
              </w:rPr>
              <w:t xml:space="preserve">Količina in konfiguracija rezervnih magnetov morata zadoščati za zamenjavo posameznih poškodovanih ali degradiranih magnetov v strukturi </w:t>
            </w:r>
            <w:proofErr w:type="spellStart"/>
            <w:r w:rsidRPr="000A2B00">
              <w:rPr>
                <w:lang w:eastAsia="en-US"/>
              </w:rPr>
              <w:t>undulatorja</w:t>
            </w:r>
            <w:proofErr w:type="spellEnd"/>
            <w:r w:rsidRPr="000A2B00">
              <w:rPr>
                <w:lang w:eastAsia="en-US"/>
              </w:rPr>
              <w:t xml:space="preserve">. </w:t>
            </w:r>
            <w:r>
              <w:rPr>
                <w:lang w:eastAsia="en-US"/>
              </w:rPr>
              <w:t xml:space="preserve">Ponudnik </w:t>
            </w:r>
            <w:r w:rsidRPr="000A2B00">
              <w:rPr>
                <w:lang w:eastAsia="en-US"/>
              </w:rPr>
              <w:t xml:space="preserve"> mora priložiti navodila za ravnanje in shranjevanje, s katerimi se ohrani magnetna zmogljivost ter prepreči onesnaženje ali korozija. Potrdilo o magnetnih lastnostih rezervnih enot mora biti vključeno v dobavno dokumentacijo.</w:t>
            </w:r>
          </w:p>
        </w:tc>
        <w:tc>
          <w:tcPr>
            <w:tcW w:w="1418" w:type="dxa"/>
            <w:tcBorders>
              <w:top w:val="single" w:sz="4" w:space="0" w:color="auto"/>
              <w:left w:val="single" w:sz="4" w:space="0" w:color="auto"/>
              <w:bottom w:val="single" w:sz="4" w:space="0" w:color="auto"/>
              <w:right w:val="single" w:sz="4" w:space="0" w:color="auto"/>
            </w:tcBorders>
            <w:vAlign w:val="center"/>
          </w:tcPr>
          <w:p w14:paraId="004F6188" w14:textId="225A6FE2" w:rsidR="00A067F2" w:rsidRPr="00DC28D7" w:rsidRDefault="00A067F2" w:rsidP="00A067F2">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005D55A2" w14:textId="72D84FD0"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17AAD650" w14:textId="77777777" w:rsidR="00A067F2" w:rsidRPr="00DC28D7" w:rsidRDefault="00A067F2" w:rsidP="00A067F2">
            <w:pPr>
              <w:spacing w:before="60" w:after="60"/>
              <w:rPr>
                <w:lang w:val="en-US" w:eastAsia="en-US"/>
              </w:rPr>
            </w:pPr>
          </w:p>
        </w:tc>
      </w:tr>
      <w:tr w:rsidR="006B2B4D" w:rsidRPr="00DC28D7" w14:paraId="5205FB2C" w14:textId="77777777" w:rsidTr="009D0404">
        <w:tc>
          <w:tcPr>
            <w:tcW w:w="704" w:type="dxa"/>
            <w:vMerge/>
            <w:tcBorders>
              <w:left w:val="single" w:sz="4" w:space="0" w:color="auto"/>
              <w:right w:val="single" w:sz="4" w:space="0" w:color="auto"/>
            </w:tcBorders>
          </w:tcPr>
          <w:p w14:paraId="7C4D7D97"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D80A0A" w14:textId="6F852607" w:rsidR="006B2B4D" w:rsidRPr="00A067F2" w:rsidRDefault="00A067F2" w:rsidP="009D0404">
            <w:pPr>
              <w:widowControl w:val="0"/>
              <w:autoSpaceDE w:val="0"/>
              <w:autoSpaceDN w:val="0"/>
              <w:jc w:val="left"/>
              <w:rPr>
                <w:lang w:eastAsia="en-US"/>
              </w:rPr>
            </w:pPr>
            <w:r w:rsidRPr="00A067F2">
              <w:rPr>
                <w:b/>
                <w:bCs/>
                <w:lang w:eastAsia="en-US"/>
              </w:rPr>
              <w:t xml:space="preserve">Garancija: </w:t>
            </w:r>
            <w:r w:rsidR="00CC1431">
              <w:rPr>
                <w:b/>
                <w:bCs/>
                <w:lang w:eastAsia="en-US"/>
              </w:rPr>
              <w:t>2</w:t>
            </w:r>
            <w:r w:rsidRPr="00A067F2">
              <w:rPr>
                <w:b/>
                <w:bCs/>
                <w:lang w:eastAsia="en-US"/>
              </w:rPr>
              <w:t xml:space="preserve"> let</w:t>
            </w:r>
            <w:r w:rsidR="00CC1431">
              <w:rPr>
                <w:b/>
                <w:bCs/>
                <w:lang w:eastAsia="en-US"/>
              </w:rPr>
              <w:t>i</w:t>
            </w:r>
            <w:r w:rsidRPr="00A067F2">
              <w:rPr>
                <w:b/>
                <w:bCs/>
                <w:lang w:eastAsia="en-US"/>
              </w:rPr>
              <w:t xml:space="preserve"> ali več in mora zajemati:</w:t>
            </w:r>
          </w:p>
        </w:tc>
      </w:tr>
      <w:tr w:rsidR="00A067F2" w:rsidRPr="00DC28D7" w14:paraId="42540D4B" w14:textId="77777777" w:rsidTr="009D0404">
        <w:tc>
          <w:tcPr>
            <w:tcW w:w="704" w:type="dxa"/>
            <w:vMerge/>
            <w:tcBorders>
              <w:left w:val="single" w:sz="4" w:space="0" w:color="auto"/>
              <w:right w:val="single" w:sz="4" w:space="0" w:color="auto"/>
            </w:tcBorders>
          </w:tcPr>
          <w:p w14:paraId="4A81A325" w14:textId="77777777" w:rsidR="00A067F2" w:rsidRPr="00A067F2" w:rsidRDefault="00A067F2" w:rsidP="00A067F2">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35DFBB31" w14:textId="77777777" w:rsidR="00A067F2" w:rsidRPr="001E372A" w:rsidRDefault="00A067F2" w:rsidP="00A067F2">
            <w:pPr>
              <w:widowControl w:val="0"/>
              <w:numPr>
                <w:ilvl w:val="0"/>
                <w:numId w:val="46"/>
              </w:numPr>
              <w:autoSpaceDE w:val="0"/>
              <w:autoSpaceDN w:val="0"/>
              <w:jc w:val="left"/>
              <w:rPr>
                <w:lang w:eastAsia="en-US"/>
              </w:rPr>
            </w:pPr>
            <w:r w:rsidRPr="001E372A">
              <w:rPr>
                <w:lang w:eastAsia="en-US"/>
              </w:rPr>
              <w:t>Stroške zamenjave okvarjenih delov,</w:t>
            </w:r>
          </w:p>
          <w:p w14:paraId="631D25A8" w14:textId="77777777" w:rsidR="00A067F2" w:rsidRDefault="00A067F2" w:rsidP="00A067F2">
            <w:pPr>
              <w:widowControl w:val="0"/>
              <w:numPr>
                <w:ilvl w:val="0"/>
                <w:numId w:val="46"/>
              </w:numPr>
              <w:autoSpaceDE w:val="0"/>
              <w:autoSpaceDN w:val="0"/>
              <w:jc w:val="left"/>
              <w:rPr>
                <w:lang w:eastAsia="en-US"/>
              </w:rPr>
            </w:pPr>
            <w:r w:rsidRPr="001E372A">
              <w:rPr>
                <w:lang w:eastAsia="en-US"/>
              </w:rPr>
              <w:t xml:space="preserve">Ustrezne stroške dela skupaj s potnimi in nastanitvenimi stroški osebja </w:t>
            </w:r>
            <w:r>
              <w:rPr>
                <w:lang w:eastAsia="en-US"/>
              </w:rPr>
              <w:t>ponudnika</w:t>
            </w:r>
            <w:r w:rsidRPr="001E372A">
              <w:rPr>
                <w:lang w:eastAsia="en-US"/>
              </w:rPr>
              <w:t>.</w:t>
            </w:r>
          </w:p>
          <w:p w14:paraId="703A9C95" w14:textId="77777777" w:rsidR="00A067F2" w:rsidRPr="001E372A" w:rsidRDefault="00A067F2" w:rsidP="00A067F2">
            <w:pPr>
              <w:widowControl w:val="0"/>
              <w:autoSpaceDE w:val="0"/>
              <w:autoSpaceDN w:val="0"/>
              <w:ind w:left="720"/>
              <w:jc w:val="left"/>
              <w:rPr>
                <w:lang w:eastAsia="en-US"/>
              </w:rPr>
            </w:pPr>
          </w:p>
          <w:p w14:paraId="1395F851" w14:textId="77777777" w:rsidR="00A067F2" w:rsidRPr="001E372A" w:rsidRDefault="00A067F2" w:rsidP="00A067F2">
            <w:pPr>
              <w:widowControl w:val="0"/>
              <w:autoSpaceDE w:val="0"/>
              <w:autoSpaceDN w:val="0"/>
              <w:jc w:val="left"/>
              <w:rPr>
                <w:lang w:eastAsia="en-US"/>
              </w:rPr>
            </w:pPr>
            <w:r w:rsidRPr="001E372A">
              <w:rPr>
                <w:lang w:eastAsia="en-US"/>
              </w:rPr>
              <w:t>Vsi deli in storitve, potrebni za ohranjanje optimalnega stanja in intenzivne uporabe instrumenta, morajo biti zagotovljeni. Vse, kar je potrebno za učinkovito delovanje, mora biti zajeto v celoti brez dodatnih stroškov v celotnem garancijskem obdobju. To vključuje:</w:t>
            </w:r>
          </w:p>
          <w:p w14:paraId="7B63FC63" w14:textId="77777777" w:rsidR="00A067F2" w:rsidRPr="001E372A" w:rsidRDefault="00A067F2" w:rsidP="00A067F2">
            <w:pPr>
              <w:widowControl w:val="0"/>
              <w:numPr>
                <w:ilvl w:val="0"/>
                <w:numId w:val="47"/>
              </w:numPr>
              <w:autoSpaceDE w:val="0"/>
              <w:autoSpaceDN w:val="0"/>
              <w:jc w:val="left"/>
              <w:rPr>
                <w:lang w:eastAsia="en-US"/>
              </w:rPr>
            </w:pPr>
            <w:r w:rsidRPr="001E372A">
              <w:rPr>
                <w:lang w:eastAsia="en-US"/>
              </w:rPr>
              <w:t>Vse potrebne rezervne dele,</w:t>
            </w:r>
          </w:p>
          <w:p w14:paraId="45D64E50" w14:textId="77777777" w:rsidR="00A067F2" w:rsidRPr="001E372A" w:rsidRDefault="00A067F2" w:rsidP="00A067F2">
            <w:pPr>
              <w:widowControl w:val="0"/>
              <w:numPr>
                <w:ilvl w:val="0"/>
                <w:numId w:val="47"/>
              </w:numPr>
              <w:autoSpaceDE w:val="0"/>
              <w:autoSpaceDN w:val="0"/>
              <w:jc w:val="left"/>
              <w:rPr>
                <w:lang w:eastAsia="en-US"/>
              </w:rPr>
            </w:pPr>
            <w:r w:rsidRPr="001E372A">
              <w:rPr>
                <w:lang w:eastAsia="en-US"/>
              </w:rPr>
              <w:t>Vse potrebne potrošne materiale, vključno z njihovo zamenjavo na lokaciji, ki jo izvede strokovnjak ponudnika ,</w:t>
            </w:r>
          </w:p>
          <w:p w14:paraId="49871FB7" w14:textId="77777777" w:rsidR="00A067F2" w:rsidRPr="001E372A" w:rsidRDefault="00A067F2" w:rsidP="00A067F2">
            <w:pPr>
              <w:widowControl w:val="0"/>
              <w:numPr>
                <w:ilvl w:val="0"/>
                <w:numId w:val="47"/>
              </w:numPr>
              <w:autoSpaceDE w:val="0"/>
              <w:autoSpaceDN w:val="0"/>
              <w:jc w:val="left"/>
              <w:rPr>
                <w:lang w:eastAsia="en-US"/>
              </w:rPr>
            </w:pPr>
            <w:r w:rsidRPr="001E372A">
              <w:rPr>
                <w:lang w:eastAsia="en-US"/>
              </w:rPr>
              <w:t>Neomejeno število servisnih obiskov,</w:t>
            </w:r>
          </w:p>
          <w:p w14:paraId="5FD88259" w14:textId="77777777" w:rsidR="00A067F2" w:rsidRPr="001E372A" w:rsidRDefault="00A067F2" w:rsidP="00A067F2">
            <w:pPr>
              <w:widowControl w:val="0"/>
              <w:numPr>
                <w:ilvl w:val="0"/>
                <w:numId w:val="47"/>
              </w:numPr>
              <w:autoSpaceDE w:val="0"/>
              <w:autoSpaceDN w:val="0"/>
              <w:jc w:val="left"/>
              <w:rPr>
                <w:lang w:eastAsia="en-US"/>
              </w:rPr>
            </w:pPr>
            <w:r w:rsidRPr="001E372A">
              <w:rPr>
                <w:lang w:eastAsia="en-US"/>
              </w:rPr>
              <w:t>Brezplačne posodobitve programske opreme.</w:t>
            </w:r>
          </w:p>
          <w:p w14:paraId="0C19EBCA" w14:textId="234C016F" w:rsidR="00A067F2" w:rsidRPr="006C45CA" w:rsidRDefault="00A067F2" w:rsidP="00A067F2">
            <w:pPr>
              <w:widowControl w:val="0"/>
              <w:autoSpaceDE w:val="0"/>
              <w:autoSpaceDN w:val="0"/>
              <w:jc w:val="left"/>
              <w:rPr>
                <w:lang w:val="en-GB"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9776D70" w14:textId="315317D6" w:rsidR="00A067F2" w:rsidRPr="00DC28D7" w:rsidRDefault="00A067F2" w:rsidP="00A067F2">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55AE3F59" w14:textId="5D331A78"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18C1151F" w14:textId="77777777" w:rsidR="00A067F2" w:rsidRPr="00DC28D7" w:rsidRDefault="00A067F2" w:rsidP="00A067F2">
            <w:pPr>
              <w:spacing w:before="60" w:after="60"/>
              <w:rPr>
                <w:lang w:val="en-US" w:eastAsia="en-US"/>
              </w:rPr>
            </w:pPr>
          </w:p>
        </w:tc>
      </w:tr>
      <w:tr w:rsidR="006B2B4D" w:rsidRPr="00DC28D7" w14:paraId="4C818937" w14:textId="77777777" w:rsidTr="009D0404">
        <w:tc>
          <w:tcPr>
            <w:tcW w:w="704" w:type="dxa"/>
            <w:vMerge/>
            <w:tcBorders>
              <w:left w:val="single" w:sz="4" w:space="0" w:color="auto"/>
              <w:right w:val="single" w:sz="4" w:space="0" w:color="auto"/>
            </w:tcBorders>
          </w:tcPr>
          <w:p w14:paraId="2D8ED794"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F120BB" w14:textId="6F8309D1" w:rsidR="006B2B4D" w:rsidRPr="00A067F2" w:rsidRDefault="00A067F2" w:rsidP="009D0404">
            <w:pPr>
              <w:spacing w:before="60" w:after="60"/>
              <w:rPr>
                <w:lang w:val="pl-PL" w:eastAsia="en-US"/>
              </w:rPr>
            </w:pPr>
            <w:r w:rsidRPr="00A067F2">
              <w:rPr>
                <w:b/>
                <w:bCs/>
                <w:lang w:eastAsia="en-US"/>
              </w:rPr>
              <w:t>Dostava na lokacijo, ki jo je določil naročnik (INCOTERMS 2020 DDP)</w:t>
            </w:r>
          </w:p>
        </w:tc>
      </w:tr>
      <w:tr w:rsidR="00A067F2" w:rsidRPr="00DC28D7" w14:paraId="198A7CCB" w14:textId="77777777" w:rsidTr="009D0404">
        <w:tc>
          <w:tcPr>
            <w:tcW w:w="704" w:type="dxa"/>
            <w:vMerge/>
            <w:tcBorders>
              <w:left w:val="single" w:sz="4" w:space="0" w:color="auto"/>
              <w:right w:val="single" w:sz="4" w:space="0" w:color="auto"/>
            </w:tcBorders>
          </w:tcPr>
          <w:p w14:paraId="2079D04F" w14:textId="77777777" w:rsidR="00A067F2" w:rsidRPr="00A067F2" w:rsidRDefault="00A067F2" w:rsidP="00A067F2">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71E1F74C" w14:textId="77777777" w:rsidR="00A067F2" w:rsidRPr="00BE1575" w:rsidRDefault="00A067F2" w:rsidP="00A067F2">
            <w:pPr>
              <w:widowControl w:val="0"/>
              <w:autoSpaceDE w:val="0"/>
              <w:autoSpaceDN w:val="0"/>
              <w:jc w:val="left"/>
              <w:rPr>
                <w:lang w:eastAsia="en-US"/>
              </w:rPr>
            </w:pPr>
            <w:r w:rsidRPr="00BE1575">
              <w:rPr>
                <w:lang w:eastAsia="en-US"/>
              </w:rPr>
              <w:t>Pogoji za uspešno izvedbo te postavke in podpis zapisnika o prevzemu:</w:t>
            </w:r>
          </w:p>
          <w:p w14:paraId="04D9112E" w14:textId="38AB31CC" w:rsidR="00A067F2" w:rsidRPr="00BE1575" w:rsidRDefault="00A067F2" w:rsidP="00A067F2">
            <w:pPr>
              <w:widowControl w:val="0"/>
              <w:numPr>
                <w:ilvl w:val="0"/>
                <w:numId w:val="48"/>
              </w:numPr>
              <w:autoSpaceDE w:val="0"/>
              <w:autoSpaceDN w:val="0"/>
              <w:jc w:val="left"/>
              <w:rPr>
                <w:lang w:eastAsia="en-US"/>
              </w:rPr>
            </w:pPr>
            <w:r w:rsidRPr="00BE1575">
              <w:rPr>
                <w:lang w:eastAsia="en-US"/>
              </w:rPr>
              <w:t xml:space="preserve">Dobava opreme </w:t>
            </w:r>
            <w:r w:rsidR="00634F29">
              <w:rPr>
                <w:lang w:eastAsia="en-US"/>
              </w:rPr>
              <w:t xml:space="preserve">s strani ponudnika, </w:t>
            </w:r>
            <w:r w:rsidRPr="00BE1575">
              <w:rPr>
                <w:lang w:eastAsia="en-US"/>
              </w:rPr>
              <w:t>na lokaciji</w:t>
            </w:r>
            <w:r w:rsidR="00634F29">
              <w:rPr>
                <w:lang w:eastAsia="en-US"/>
              </w:rPr>
              <w:t xml:space="preserve">, ki jo </w:t>
            </w:r>
            <w:r w:rsidR="00FC6347">
              <w:rPr>
                <w:lang w:eastAsia="en-US"/>
              </w:rPr>
              <w:t xml:space="preserve">je </w:t>
            </w:r>
            <w:r w:rsidR="00634F29">
              <w:rPr>
                <w:lang w:eastAsia="en-US"/>
              </w:rPr>
              <w:t>določi</w:t>
            </w:r>
            <w:r w:rsidR="00FC6347">
              <w:rPr>
                <w:lang w:eastAsia="en-US"/>
              </w:rPr>
              <w:t>l</w:t>
            </w:r>
            <w:r w:rsidR="00634F29">
              <w:rPr>
                <w:lang w:eastAsia="en-US"/>
              </w:rPr>
              <w:t xml:space="preserve"> </w:t>
            </w:r>
            <w:r w:rsidRPr="00BE1575">
              <w:rPr>
                <w:lang w:eastAsia="en-US"/>
              </w:rPr>
              <w:t>naročnik,</w:t>
            </w:r>
          </w:p>
          <w:p w14:paraId="1674BAD9" w14:textId="77777777" w:rsidR="00A067F2" w:rsidRPr="00BE1575" w:rsidRDefault="00A067F2" w:rsidP="00A067F2">
            <w:pPr>
              <w:widowControl w:val="0"/>
              <w:numPr>
                <w:ilvl w:val="0"/>
                <w:numId w:val="48"/>
              </w:numPr>
              <w:autoSpaceDE w:val="0"/>
              <w:autoSpaceDN w:val="0"/>
              <w:jc w:val="left"/>
              <w:rPr>
                <w:lang w:eastAsia="en-US"/>
              </w:rPr>
            </w:pPr>
            <w:r w:rsidRPr="00BE1575">
              <w:rPr>
                <w:lang w:eastAsia="en-US"/>
              </w:rPr>
              <w:t>Predstavitev opreme, navedene v postavkah od 1.1 do 1.17,</w:t>
            </w:r>
          </w:p>
          <w:p w14:paraId="1730E5F6" w14:textId="77777777" w:rsidR="00A067F2" w:rsidRPr="00BE1575" w:rsidRDefault="00A067F2" w:rsidP="00A067F2">
            <w:pPr>
              <w:widowControl w:val="0"/>
              <w:numPr>
                <w:ilvl w:val="0"/>
                <w:numId w:val="48"/>
              </w:numPr>
              <w:autoSpaceDE w:val="0"/>
              <w:autoSpaceDN w:val="0"/>
              <w:jc w:val="left"/>
              <w:rPr>
                <w:lang w:eastAsia="en-US"/>
              </w:rPr>
            </w:pPr>
            <w:r w:rsidRPr="00BE1575">
              <w:rPr>
                <w:lang w:eastAsia="en-US"/>
              </w:rPr>
              <w:t>Predaja navodil za uporabo in druge tehnične dokumentacije,</w:t>
            </w:r>
          </w:p>
          <w:p w14:paraId="699330A1" w14:textId="77777777" w:rsidR="00DE6CE0" w:rsidRDefault="00A067F2" w:rsidP="00A067F2">
            <w:pPr>
              <w:widowControl w:val="0"/>
              <w:numPr>
                <w:ilvl w:val="0"/>
                <w:numId w:val="48"/>
              </w:numPr>
              <w:autoSpaceDE w:val="0"/>
              <w:autoSpaceDN w:val="0"/>
              <w:jc w:val="left"/>
              <w:rPr>
                <w:lang w:eastAsia="en-US"/>
              </w:rPr>
            </w:pPr>
            <w:r w:rsidRPr="00BE1575">
              <w:rPr>
                <w:lang w:eastAsia="en-US"/>
              </w:rPr>
              <w:t>Vse zmogljivostne specifikacije (postavke od 1.1 do 1.17) morajo biti prikazane na lokaciji, ki jo je določil naročnik pred podpisom dokumentov o tehničnem prevzemu,</w:t>
            </w:r>
          </w:p>
          <w:p w14:paraId="284D7F5E" w14:textId="07A53FF4" w:rsidR="00A067F2" w:rsidRPr="00DE6CE0" w:rsidRDefault="00A067F2" w:rsidP="00A067F2">
            <w:pPr>
              <w:widowControl w:val="0"/>
              <w:numPr>
                <w:ilvl w:val="0"/>
                <w:numId w:val="48"/>
              </w:numPr>
              <w:autoSpaceDE w:val="0"/>
              <w:autoSpaceDN w:val="0"/>
              <w:jc w:val="left"/>
              <w:rPr>
                <w:lang w:eastAsia="en-US"/>
              </w:rPr>
            </w:pPr>
            <w:r w:rsidRPr="00BE1575">
              <w:rPr>
                <w:lang w:eastAsia="en-US"/>
              </w:rPr>
              <w:t>Certifikat CE je pogoj za prevzem.</w:t>
            </w:r>
          </w:p>
        </w:tc>
        <w:tc>
          <w:tcPr>
            <w:tcW w:w="1418" w:type="dxa"/>
            <w:tcBorders>
              <w:top w:val="single" w:sz="4" w:space="0" w:color="auto"/>
              <w:left w:val="single" w:sz="4" w:space="0" w:color="auto"/>
              <w:bottom w:val="single" w:sz="4" w:space="0" w:color="auto"/>
              <w:right w:val="single" w:sz="4" w:space="0" w:color="auto"/>
            </w:tcBorders>
            <w:vAlign w:val="center"/>
          </w:tcPr>
          <w:p w14:paraId="401BF936" w14:textId="427849ED" w:rsidR="00A067F2" w:rsidRPr="00DC28D7" w:rsidRDefault="00A067F2" w:rsidP="00A067F2">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0C347213" w14:textId="1EF54237"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5308F421" w14:textId="77777777" w:rsidR="00A067F2" w:rsidRPr="00DC28D7" w:rsidRDefault="00A067F2" w:rsidP="00A067F2">
            <w:pPr>
              <w:spacing w:before="60" w:after="60"/>
              <w:rPr>
                <w:lang w:val="en-US" w:eastAsia="en-US"/>
              </w:rPr>
            </w:pPr>
          </w:p>
        </w:tc>
      </w:tr>
      <w:tr w:rsidR="006B2B4D" w:rsidRPr="00DC28D7" w14:paraId="538D3DF8" w14:textId="77777777" w:rsidTr="009D0404">
        <w:tc>
          <w:tcPr>
            <w:tcW w:w="704" w:type="dxa"/>
            <w:vMerge/>
            <w:tcBorders>
              <w:left w:val="single" w:sz="4" w:space="0" w:color="auto"/>
              <w:right w:val="single" w:sz="4" w:space="0" w:color="auto"/>
            </w:tcBorders>
          </w:tcPr>
          <w:p w14:paraId="70E23350" w14:textId="77777777" w:rsidR="006B2B4D" w:rsidRPr="00DC28D7" w:rsidRDefault="006B2B4D" w:rsidP="009D0404">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8D8A5E0" w14:textId="77777777" w:rsidR="00FC6347" w:rsidRDefault="00FC6347" w:rsidP="009D0404">
            <w:pPr>
              <w:widowControl w:val="0"/>
              <w:autoSpaceDE w:val="0"/>
              <w:autoSpaceDN w:val="0"/>
              <w:jc w:val="left"/>
              <w:rPr>
                <w:b/>
                <w:bCs/>
                <w:lang w:eastAsia="en-US"/>
              </w:rPr>
            </w:pPr>
          </w:p>
          <w:p w14:paraId="30D76D6A" w14:textId="6F8E8030" w:rsidR="006B2B4D" w:rsidRPr="00A067F2" w:rsidRDefault="00A067F2" w:rsidP="009D0404">
            <w:pPr>
              <w:widowControl w:val="0"/>
              <w:autoSpaceDE w:val="0"/>
              <w:autoSpaceDN w:val="0"/>
              <w:jc w:val="left"/>
              <w:rPr>
                <w:b/>
                <w:bCs/>
                <w:lang w:val="pl-PL" w:eastAsia="en-US"/>
              </w:rPr>
            </w:pPr>
            <w:proofErr w:type="spellStart"/>
            <w:r w:rsidRPr="00A067F2">
              <w:rPr>
                <w:b/>
                <w:bCs/>
                <w:lang w:eastAsia="en-US"/>
              </w:rPr>
              <w:t>Časovnica</w:t>
            </w:r>
            <w:proofErr w:type="spellEnd"/>
            <w:r w:rsidRPr="00A067F2">
              <w:rPr>
                <w:b/>
                <w:bCs/>
                <w:lang w:eastAsia="en-US"/>
              </w:rPr>
              <w:t xml:space="preserve"> projekta in kontrolne točke pregleda</w:t>
            </w:r>
          </w:p>
        </w:tc>
      </w:tr>
      <w:tr w:rsidR="00A067F2" w:rsidRPr="00DC28D7" w14:paraId="676E4074" w14:textId="77777777" w:rsidTr="009D0404">
        <w:tc>
          <w:tcPr>
            <w:tcW w:w="704" w:type="dxa"/>
            <w:tcBorders>
              <w:left w:val="single" w:sz="4" w:space="0" w:color="auto"/>
              <w:right w:val="single" w:sz="4" w:space="0" w:color="auto"/>
            </w:tcBorders>
          </w:tcPr>
          <w:p w14:paraId="6C8F315A" w14:textId="77777777" w:rsidR="00A067F2" w:rsidRPr="00A067F2" w:rsidRDefault="00A067F2" w:rsidP="00A067F2">
            <w:pPr>
              <w:spacing w:before="60" w:after="60"/>
              <w:rPr>
                <w:lang w:val="pl-PL" w:eastAsia="en-US"/>
              </w:rPr>
            </w:pPr>
          </w:p>
        </w:tc>
        <w:tc>
          <w:tcPr>
            <w:tcW w:w="8505" w:type="dxa"/>
            <w:tcBorders>
              <w:top w:val="single" w:sz="4" w:space="0" w:color="auto"/>
              <w:left w:val="single" w:sz="4" w:space="0" w:color="auto"/>
              <w:bottom w:val="single" w:sz="4" w:space="0" w:color="auto"/>
              <w:right w:val="single" w:sz="4" w:space="0" w:color="auto"/>
            </w:tcBorders>
          </w:tcPr>
          <w:p w14:paraId="3D3FE62A" w14:textId="77777777" w:rsidR="00A067F2" w:rsidRPr="000A2B00" w:rsidRDefault="00A067F2" w:rsidP="00A067F2">
            <w:pPr>
              <w:widowControl w:val="0"/>
              <w:autoSpaceDE w:val="0"/>
              <w:autoSpaceDN w:val="0"/>
              <w:jc w:val="left"/>
              <w:rPr>
                <w:lang w:eastAsia="en-US"/>
              </w:rPr>
            </w:pPr>
            <w:r w:rsidRPr="000A2B00">
              <w:rPr>
                <w:lang w:eastAsia="en-US"/>
              </w:rPr>
              <w:t>Upoštevani morajo biti naslednji mejniki projekta:</w:t>
            </w:r>
          </w:p>
          <w:p w14:paraId="576DBEED" w14:textId="77777777" w:rsidR="00A067F2" w:rsidRPr="000A2B00" w:rsidRDefault="00A067F2" w:rsidP="00A067F2">
            <w:pPr>
              <w:widowControl w:val="0"/>
              <w:numPr>
                <w:ilvl w:val="0"/>
                <w:numId w:val="49"/>
              </w:numPr>
              <w:autoSpaceDE w:val="0"/>
              <w:autoSpaceDN w:val="0"/>
              <w:jc w:val="left"/>
              <w:rPr>
                <w:lang w:eastAsia="en-US"/>
              </w:rPr>
            </w:pPr>
            <w:r w:rsidRPr="000A2B00">
              <w:rPr>
                <w:lang w:eastAsia="en-US"/>
              </w:rPr>
              <w:t>Uvodni sestanek najkasneje v 1 mesecu po podpisu pogodbe</w:t>
            </w:r>
            <w:r>
              <w:rPr>
                <w:lang w:eastAsia="en-US"/>
              </w:rPr>
              <w:t>.</w:t>
            </w:r>
          </w:p>
          <w:p w14:paraId="2842674F" w14:textId="77777777" w:rsidR="00A067F2" w:rsidRDefault="00A067F2" w:rsidP="00A067F2">
            <w:pPr>
              <w:widowControl w:val="0"/>
              <w:numPr>
                <w:ilvl w:val="0"/>
                <w:numId w:val="49"/>
              </w:numPr>
              <w:autoSpaceDE w:val="0"/>
              <w:autoSpaceDN w:val="0"/>
              <w:jc w:val="left"/>
              <w:rPr>
                <w:lang w:eastAsia="en-US"/>
              </w:rPr>
            </w:pPr>
            <w:r w:rsidRPr="000A2B00">
              <w:rPr>
                <w:lang w:eastAsia="en-US"/>
              </w:rPr>
              <w:t xml:space="preserve">Preliminarni pregled zasnove (angl. </w:t>
            </w:r>
            <w:proofErr w:type="spellStart"/>
            <w:r w:rsidRPr="000A2B00">
              <w:rPr>
                <w:i/>
                <w:iCs/>
                <w:lang w:eastAsia="en-US"/>
              </w:rPr>
              <w:t>Preliminary</w:t>
            </w:r>
            <w:proofErr w:type="spellEnd"/>
            <w:r w:rsidRPr="000A2B00">
              <w:rPr>
                <w:i/>
                <w:iCs/>
                <w:lang w:eastAsia="en-US"/>
              </w:rPr>
              <w:t xml:space="preserve"> Design </w:t>
            </w:r>
            <w:proofErr w:type="spellStart"/>
            <w:r w:rsidRPr="000A2B00">
              <w:rPr>
                <w:i/>
                <w:iCs/>
                <w:lang w:eastAsia="en-US"/>
              </w:rPr>
              <w:t>Review</w:t>
            </w:r>
            <w:proofErr w:type="spellEnd"/>
            <w:r w:rsidRPr="000A2B00">
              <w:rPr>
                <w:i/>
                <w:iCs/>
                <w:lang w:eastAsia="en-US"/>
              </w:rPr>
              <w:t xml:space="preserve"> – PDR</w:t>
            </w:r>
            <w:r w:rsidRPr="000A2B00">
              <w:rPr>
                <w:lang w:eastAsia="en-US"/>
              </w:rPr>
              <w:t>) najkasneje v 3 mesecih</w:t>
            </w:r>
            <w:r>
              <w:rPr>
                <w:lang w:eastAsia="en-US"/>
              </w:rPr>
              <w:t>.</w:t>
            </w:r>
          </w:p>
          <w:p w14:paraId="6755767E" w14:textId="77777777" w:rsidR="00145764" w:rsidRPr="000A2B00" w:rsidRDefault="00145764" w:rsidP="00A067F2">
            <w:pPr>
              <w:widowControl w:val="0"/>
              <w:numPr>
                <w:ilvl w:val="0"/>
                <w:numId w:val="49"/>
              </w:numPr>
              <w:autoSpaceDE w:val="0"/>
              <w:autoSpaceDN w:val="0"/>
              <w:jc w:val="left"/>
              <w:rPr>
                <w:lang w:eastAsia="en-US"/>
              </w:rPr>
            </w:pPr>
          </w:p>
          <w:p w14:paraId="16821A0B" w14:textId="77777777" w:rsidR="00A067F2" w:rsidRPr="000A2B00" w:rsidRDefault="00A067F2" w:rsidP="00A067F2">
            <w:pPr>
              <w:widowControl w:val="0"/>
              <w:numPr>
                <w:ilvl w:val="0"/>
                <w:numId w:val="49"/>
              </w:numPr>
              <w:autoSpaceDE w:val="0"/>
              <w:autoSpaceDN w:val="0"/>
              <w:jc w:val="left"/>
              <w:rPr>
                <w:lang w:eastAsia="en-US"/>
              </w:rPr>
            </w:pPr>
            <w:r w:rsidRPr="000A2B00">
              <w:rPr>
                <w:lang w:eastAsia="en-US"/>
              </w:rPr>
              <w:t xml:space="preserve">Končni pregled zasnove (angl. </w:t>
            </w:r>
            <w:proofErr w:type="spellStart"/>
            <w:r w:rsidRPr="000A2B00">
              <w:rPr>
                <w:i/>
                <w:iCs/>
                <w:lang w:eastAsia="en-US"/>
              </w:rPr>
              <w:t>Final</w:t>
            </w:r>
            <w:proofErr w:type="spellEnd"/>
            <w:r w:rsidRPr="000A2B00">
              <w:rPr>
                <w:i/>
                <w:iCs/>
                <w:lang w:eastAsia="en-US"/>
              </w:rPr>
              <w:t xml:space="preserve"> Design </w:t>
            </w:r>
            <w:proofErr w:type="spellStart"/>
            <w:r w:rsidRPr="000A2B00">
              <w:rPr>
                <w:i/>
                <w:iCs/>
                <w:lang w:eastAsia="en-US"/>
              </w:rPr>
              <w:t>Review</w:t>
            </w:r>
            <w:proofErr w:type="spellEnd"/>
            <w:r w:rsidRPr="000A2B00">
              <w:rPr>
                <w:i/>
                <w:iCs/>
                <w:lang w:eastAsia="en-US"/>
              </w:rPr>
              <w:t xml:space="preserve"> – FDR</w:t>
            </w:r>
            <w:r w:rsidRPr="000A2B00">
              <w:rPr>
                <w:lang w:eastAsia="en-US"/>
              </w:rPr>
              <w:t>) najkasneje v 6 mesecih</w:t>
            </w:r>
            <w:r>
              <w:rPr>
                <w:lang w:eastAsia="en-US"/>
              </w:rPr>
              <w:t>.</w:t>
            </w:r>
          </w:p>
          <w:p w14:paraId="182DD165" w14:textId="77777777" w:rsidR="00A067F2" w:rsidRDefault="00A067F2" w:rsidP="00A067F2">
            <w:pPr>
              <w:widowControl w:val="0"/>
              <w:numPr>
                <w:ilvl w:val="0"/>
                <w:numId w:val="49"/>
              </w:numPr>
              <w:autoSpaceDE w:val="0"/>
              <w:autoSpaceDN w:val="0"/>
              <w:jc w:val="left"/>
              <w:rPr>
                <w:lang w:eastAsia="en-US"/>
              </w:rPr>
            </w:pPr>
            <w:r w:rsidRPr="000A2B00">
              <w:rPr>
                <w:lang w:eastAsia="en-US"/>
              </w:rPr>
              <w:t>Pisna poročila o napredku vsaka 2 meseca v času trajanja pogodbe.</w:t>
            </w:r>
          </w:p>
          <w:p w14:paraId="30C6C86A" w14:textId="77777777" w:rsidR="00A067F2" w:rsidRPr="000A2B00" w:rsidRDefault="00A067F2" w:rsidP="00A067F2">
            <w:pPr>
              <w:widowControl w:val="0"/>
              <w:autoSpaceDE w:val="0"/>
              <w:autoSpaceDN w:val="0"/>
              <w:ind w:left="720"/>
              <w:jc w:val="left"/>
              <w:rPr>
                <w:lang w:eastAsia="en-US"/>
              </w:rPr>
            </w:pPr>
          </w:p>
          <w:p w14:paraId="440FBB75" w14:textId="5503513D" w:rsidR="00A067F2" w:rsidRPr="00A067F2" w:rsidRDefault="00A067F2" w:rsidP="00A067F2">
            <w:pPr>
              <w:widowControl w:val="0"/>
              <w:autoSpaceDE w:val="0"/>
              <w:autoSpaceDN w:val="0"/>
              <w:jc w:val="left"/>
              <w:rPr>
                <w:lang w:eastAsia="en-US"/>
              </w:rPr>
            </w:pPr>
            <w:r w:rsidRPr="000A2B00">
              <w:rPr>
                <w:lang w:eastAsia="en-US"/>
              </w:rPr>
              <w:t xml:space="preserve">Na PDR mora </w:t>
            </w:r>
            <w:r>
              <w:rPr>
                <w:lang w:eastAsia="en-US"/>
              </w:rPr>
              <w:t xml:space="preserve">ponudnik </w:t>
            </w:r>
            <w:r w:rsidRPr="000A2B00">
              <w:rPr>
                <w:lang w:eastAsia="en-US"/>
              </w:rPr>
              <w:t xml:space="preserve"> predstaviti predloge zasnove in postopke za zagotavljanje kakovosti. Na FDR mora </w:t>
            </w:r>
            <w:r>
              <w:rPr>
                <w:lang w:eastAsia="en-US"/>
              </w:rPr>
              <w:t xml:space="preserve">ponudnik </w:t>
            </w:r>
            <w:r w:rsidRPr="000A2B00">
              <w:rPr>
                <w:lang w:eastAsia="en-US"/>
              </w:rPr>
              <w:t>predložiti potrjene simulacije, 3D modele in podrobne načrte, ki zajemajo mehanske, toplotne, magnetne in vakuumske vidike.</w:t>
            </w:r>
          </w:p>
        </w:tc>
        <w:tc>
          <w:tcPr>
            <w:tcW w:w="1418" w:type="dxa"/>
            <w:tcBorders>
              <w:top w:val="single" w:sz="4" w:space="0" w:color="auto"/>
              <w:left w:val="single" w:sz="4" w:space="0" w:color="auto"/>
              <w:bottom w:val="single" w:sz="4" w:space="0" w:color="auto"/>
              <w:right w:val="single" w:sz="4" w:space="0" w:color="auto"/>
            </w:tcBorders>
            <w:vAlign w:val="center"/>
          </w:tcPr>
          <w:p w14:paraId="2A9744D5" w14:textId="151B9C88" w:rsidR="00A067F2" w:rsidRPr="00DC28D7" w:rsidRDefault="00A067F2" w:rsidP="00A067F2">
            <w:pPr>
              <w:pStyle w:val="Odstavekseznama"/>
              <w:numPr>
                <w:ilvl w:val="0"/>
                <w:numId w:val="32"/>
              </w:numPr>
              <w:spacing w:before="60" w:after="60"/>
              <w:jc w:val="center"/>
              <w:rPr>
                <w:lang w:val="en-US" w:eastAsia="en-US"/>
              </w:rPr>
            </w:pPr>
            <w:r>
              <w:rPr>
                <w:lang w:val="en-US" w:eastAsia="en-US"/>
              </w:rPr>
              <w:t>DA</w:t>
            </w:r>
          </w:p>
        </w:tc>
        <w:tc>
          <w:tcPr>
            <w:tcW w:w="1839" w:type="dxa"/>
            <w:tcBorders>
              <w:top w:val="single" w:sz="4" w:space="0" w:color="auto"/>
              <w:left w:val="single" w:sz="4" w:space="0" w:color="auto"/>
              <w:bottom w:val="single" w:sz="4" w:space="0" w:color="auto"/>
              <w:right w:val="single" w:sz="4" w:space="0" w:color="auto"/>
            </w:tcBorders>
            <w:vAlign w:val="center"/>
          </w:tcPr>
          <w:p w14:paraId="0838643E" w14:textId="3954C0A5" w:rsidR="00A067F2" w:rsidRPr="00DC28D7" w:rsidRDefault="00A067F2" w:rsidP="00A067F2">
            <w:pPr>
              <w:pStyle w:val="Odstavekseznama"/>
              <w:numPr>
                <w:ilvl w:val="0"/>
                <w:numId w:val="32"/>
              </w:numPr>
              <w:spacing w:before="60" w:after="60"/>
              <w:jc w:val="center"/>
              <w:rPr>
                <w:lang w:val="en-US" w:eastAsia="en-US"/>
              </w:rPr>
            </w:pPr>
            <w:r w:rsidRPr="00DC28D7">
              <w:rPr>
                <w:lang w:val="en-US" w:eastAsia="en-US"/>
              </w:rPr>
              <w:t>N</w:t>
            </w:r>
            <w:r>
              <w:rPr>
                <w:lang w:val="en-US" w:eastAsia="en-US"/>
              </w:rPr>
              <w:t>E</w:t>
            </w:r>
          </w:p>
        </w:tc>
        <w:tc>
          <w:tcPr>
            <w:tcW w:w="1704" w:type="dxa"/>
            <w:tcBorders>
              <w:top w:val="single" w:sz="4" w:space="0" w:color="auto"/>
              <w:left w:val="single" w:sz="4" w:space="0" w:color="auto"/>
              <w:bottom w:val="single" w:sz="4" w:space="0" w:color="auto"/>
              <w:right w:val="single" w:sz="4" w:space="0" w:color="auto"/>
            </w:tcBorders>
          </w:tcPr>
          <w:p w14:paraId="766A4F39" w14:textId="77777777" w:rsidR="00A067F2" w:rsidRPr="00DC28D7" w:rsidRDefault="00A067F2" w:rsidP="00A067F2">
            <w:pPr>
              <w:spacing w:before="60" w:after="60"/>
              <w:rPr>
                <w:lang w:val="en-US" w:eastAsia="en-US"/>
              </w:rPr>
            </w:pPr>
          </w:p>
        </w:tc>
      </w:tr>
    </w:tbl>
    <w:p w14:paraId="2CAC4139" w14:textId="77777777" w:rsidR="00760E51" w:rsidRDefault="00760E51"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6B49F1D8" w:rsidR="00A9198D" w:rsidRPr="001072AE" w:rsidRDefault="001D24EE" w:rsidP="001D24EE">
            <w:pPr>
              <w:tabs>
                <w:tab w:val="left" w:pos="4395"/>
                <w:tab w:val="center" w:pos="4536"/>
                <w:tab w:val="right" w:pos="9072"/>
              </w:tabs>
              <w:spacing w:after="240"/>
              <w:jc w:val="center"/>
              <w:rPr>
                <w:rFonts w:cstheme="minorHAnsi"/>
                <w:sz w:val="20"/>
                <w:szCs w:val="20"/>
              </w:rPr>
            </w:pPr>
            <w:r>
              <w:rPr>
                <w:rFonts w:cstheme="minorHAnsi"/>
                <w:sz w:val="20"/>
                <w:szCs w:val="20"/>
              </w:rPr>
              <w:fldChar w:fldCharType="begin">
                <w:ffData>
                  <w:name w:val="Besedilo1"/>
                  <w:enabled/>
                  <w:calcOnExit w:val="0"/>
                  <w:textInput/>
                </w:ffData>
              </w:fldChar>
            </w:r>
            <w:bookmarkStart w:id="5" w:name="Besedilo1"/>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sectPr w:rsidR="00697FBB" w:rsidSect="006F7D55">
      <w:headerReference w:type="default" r:id="rId9"/>
      <w:footerReference w:type="default" r:id="rId10"/>
      <w:headerReference w:type="first" r:id="rId11"/>
      <w:footerReference w:type="first" r:id="rId12"/>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0AE05" w14:textId="77777777" w:rsidR="00DA4D67" w:rsidRDefault="00DA4D67" w:rsidP="00233848">
      <w:r>
        <w:separator/>
      </w:r>
    </w:p>
  </w:endnote>
  <w:endnote w:type="continuationSeparator" w:id="0">
    <w:p w14:paraId="77C851D4" w14:textId="77777777" w:rsidR="00DA4D67" w:rsidRDefault="00DA4D67"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6A904" w14:textId="7CEFD15B" w:rsidR="008704A4" w:rsidRPr="00DF4CD5" w:rsidRDefault="00D859D7" w:rsidP="00D77B6F">
    <w:pPr>
      <w:pStyle w:val="Noga"/>
      <w:pBdr>
        <w:top w:val="single" w:sz="4" w:space="1" w:color="auto"/>
      </w:pBdr>
      <w:rPr>
        <w:rFonts w:ascii="Calibri" w:hAnsi="Calibri" w:cs="Calibri"/>
        <w:sz w:val="16"/>
        <w:szCs w:val="16"/>
      </w:rPr>
    </w:pPr>
    <w:r w:rsidRPr="00D859D7">
      <w:rPr>
        <w:sz w:val="16"/>
        <w:szCs w:val="16"/>
      </w:rPr>
      <w:t>302/</w:t>
    </w:r>
    <w:r w:rsidR="003112C6">
      <w:rPr>
        <w:sz w:val="16"/>
        <w:szCs w:val="16"/>
      </w:rPr>
      <w:t>18</w:t>
    </w:r>
    <w:r w:rsidRPr="00D859D7">
      <w:rPr>
        <w:sz w:val="16"/>
        <w:szCs w:val="16"/>
      </w:rPr>
      <w:t>- VU-ŽL</w:t>
    </w:r>
    <w:r w:rsidR="003112C6">
      <w:rPr>
        <w:sz w:val="16"/>
        <w:szCs w:val="16"/>
      </w:rPr>
      <w:t>-P</w:t>
    </w:r>
    <w:r w:rsidRPr="00D859D7">
      <w:rPr>
        <w:sz w:val="16"/>
        <w:szCs w:val="16"/>
      </w:rPr>
      <w:t>/25</w:t>
    </w:r>
    <w:r w:rsidR="008704A4">
      <w:rPr>
        <w:rFonts w:ascii="Calibri" w:hAnsi="Calibri" w:cs="Calibri"/>
        <w:sz w:val="16"/>
        <w:szCs w:val="16"/>
      </w:rPr>
      <w:tab/>
      <w:t xml:space="preserve">                     </w:t>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t xml:space="preserve">   </w:t>
    </w:r>
    <w:r w:rsidR="008704A4">
      <w:rPr>
        <w:rFonts w:ascii="Calibri" w:hAnsi="Calibri" w:cs="Calibri"/>
        <w:sz w:val="16"/>
        <w:szCs w:val="16"/>
      </w:rPr>
      <w:tab/>
      <w:t xml:space="preserve">              </w:t>
    </w:r>
    <w:r w:rsidR="008704A4" w:rsidRPr="008D76A1">
      <w:rPr>
        <w:rFonts w:ascii="Calibri" w:hAnsi="Calibri" w:cs="Calibri"/>
        <w:sz w:val="16"/>
        <w:szCs w:val="16"/>
      </w:rPr>
      <w:t xml:space="preserve">stran </w:t>
    </w:r>
    <w:r w:rsidR="008704A4" w:rsidRPr="008D76A1">
      <w:rPr>
        <w:rFonts w:ascii="Calibri" w:hAnsi="Calibri" w:cs="Calibri"/>
        <w:sz w:val="16"/>
        <w:szCs w:val="16"/>
      </w:rPr>
      <w:fldChar w:fldCharType="begin"/>
    </w:r>
    <w:r w:rsidR="008704A4" w:rsidRPr="008D76A1">
      <w:rPr>
        <w:rFonts w:ascii="Calibri" w:hAnsi="Calibri" w:cs="Calibri"/>
        <w:sz w:val="16"/>
        <w:szCs w:val="16"/>
      </w:rPr>
      <w:instrText xml:space="preserve"> PAGE  \* Arabic  \* MERGEFORMAT </w:instrText>
    </w:r>
    <w:r w:rsidR="008704A4" w:rsidRPr="008D76A1">
      <w:rPr>
        <w:rFonts w:ascii="Calibri" w:hAnsi="Calibri" w:cs="Calibri"/>
        <w:sz w:val="16"/>
        <w:szCs w:val="16"/>
      </w:rPr>
      <w:fldChar w:fldCharType="separate"/>
    </w:r>
    <w:r w:rsidR="008704A4">
      <w:rPr>
        <w:rFonts w:ascii="Calibri" w:hAnsi="Calibri" w:cs="Calibri"/>
        <w:noProof/>
        <w:sz w:val="16"/>
        <w:szCs w:val="16"/>
      </w:rPr>
      <w:t>11</w:t>
    </w:r>
    <w:r w:rsidR="008704A4" w:rsidRPr="008D76A1">
      <w:rPr>
        <w:rFonts w:ascii="Calibri" w:hAnsi="Calibri" w:cs="Calibri"/>
        <w:sz w:val="16"/>
        <w:szCs w:val="16"/>
      </w:rPr>
      <w:fldChar w:fldCharType="end"/>
    </w:r>
    <w:r w:rsidR="008704A4" w:rsidRPr="008D76A1">
      <w:rPr>
        <w:rFonts w:ascii="Calibri" w:hAnsi="Calibri" w:cs="Calibri"/>
        <w:sz w:val="16"/>
        <w:szCs w:val="16"/>
      </w:rPr>
      <w:t>/</w:t>
    </w:r>
    <w:fldSimple w:instr=" NUMPAGES  \* Arabic  \* MERGEFORMAT ">
      <w:r w:rsidR="008704A4" w:rsidRPr="000379BF">
        <w:rPr>
          <w:rFonts w:ascii="Calibri" w:hAnsi="Calibri" w:cs="Calibri"/>
          <w:noProof/>
          <w:sz w:val="16"/>
          <w:szCs w:val="16"/>
        </w:rPr>
        <w:t>11</w:t>
      </w:r>
    </w:fldSimple>
  </w:p>
  <w:p w14:paraId="6DAECD20" w14:textId="77777777" w:rsidR="008704A4" w:rsidRPr="00CA14D2" w:rsidRDefault="008704A4"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C9EC5" w14:textId="77777777" w:rsidR="00294575" w:rsidRPr="007C3E98" w:rsidRDefault="00294575" w:rsidP="00294575">
    <w:pPr>
      <w:pStyle w:val="Noga"/>
      <w:tabs>
        <w:tab w:val="left" w:pos="4455"/>
      </w:tabs>
      <w:rPr>
        <w:rFonts w:ascii="Calibri" w:hAnsi="Calibri" w:cs="Calibri"/>
        <w:sz w:val="16"/>
        <w:szCs w:val="16"/>
      </w:rPr>
    </w:pPr>
    <w:r>
      <w:rPr>
        <w:rFonts w:ascii="Calibri" w:hAnsi="Calibri" w:cs="Calibri"/>
        <w:sz w:val="16"/>
        <w:szCs w:val="16"/>
      </w:rPr>
      <w:tab/>
    </w:r>
    <w:r w:rsidRPr="007C3E98">
      <w:rPr>
        <w:rFonts w:ascii="Calibri" w:hAnsi="Calibri" w:cs="Calibri"/>
        <w:sz w:val="16"/>
        <w:szCs w:val="16"/>
      </w:rPr>
      <w:t xml:space="preserve">                     </w:t>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t xml:space="preserve">   </w:t>
    </w:r>
    <w:r w:rsidRPr="007C3E98">
      <w:rPr>
        <w:rFonts w:ascii="Calibri" w:hAnsi="Calibri" w:cs="Calibri"/>
        <w:sz w:val="16"/>
        <w:szCs w:val="16"/>
      </w:rPr>
      <w:tab/>
    </w:r>
  </w:p>
  <w:p w14:paraId="7863CD58" w14:textId="3CD572D1" w:rsidR="00294575" w:rsidRPr="007C3E98" w:rsidRDefault="00294575" w:rsidP="00DF7139">
    <w:pPr>
      <w:pStyle w:val="Naslov4"/>
      <w:pBdr>
        <w:top w:val="single" w:sz="4" w:space="0" w:color="BFBFBF" w:themeColor="background1" w:themeShade="BF"/>
      </w:pBdr>
      <w:jc w:val="left"/>
      <w:rPr>
        <w:rFonts w:ascii="Calibri" w:hAnsi="Calibri" w:cs="Calibri"/>
        <w:sz w:val="16"/>
        <w:szCs w:val="16"/>
      </w:rPr>
    </w:pPr>
    <w:r w:rsidRPr="007C3E98">
      <w:rPr>
        <w:sz w:val="16"/>
        <w:szCs w:val="16"/>
      </w:rPr>
      <w:t xml:space="preserve"> </w:t>
    </w:r>
    <w:r w:rsidR="00DF7139">
      <w:rPr>
        <w:sz w:val="16"/>
        <w:szCs w:val="16"/>
      </w:rPr>
      <w:t xml:space="preserve"> </w:t>
    </w:r>
    <w:r w:rsidR="00DF7139" w:rsidRPr="00DF7139">
      <w:rPr>
        <w:sz w:val="16"/>
        <w:szCs w:val="16"/>
      </w:rPr>
      <w:t>302/</w:t>
    </w:r>
    <w:r w:rsidR="004D0215">
      <w:rPr>
        <w:sz w:val="16"/>
        <w:szCs w:val="16"/>
      </w:rPr>
      <w:t>18</w:t>
    </w:r>
    <w:r w:rsidR="00DF7139" w:rsidRPr="00DF7139">
      <w:rPr>
        <w:sz w:val="16"/>
        <w:szCs w:val="16"/>
      </w:rPr>
      <w:t xml:space="preserve"> </w:t>
    </w:r>
    <w:r w:rsidR="0069191A">
      <w:rPr>
        <w:sz w:val="16"/>
        <w:szCs w:val="16"/>
      </w:rPr>
      <w:t>–</w:t>
    </w:r>
    <w:r w:rsidR="00DF7139" w:rsidRPr="00DF7139">
      <w:rPr>
        <w:sz w:val="16"/>
        <w:szCs w:val="16"/>
      </w:rPr>
      <w:t xml:space="preserve"> </w:t>
    </w:r>
    <w:r w:rsidR="008804A7">
      <w:rPr>
        <w:sz w:val="16"/>
        <w:szCs w:val="16"/>
      </w:rPr>
      <w:t>VU-ŽL</w:t>
    </w:r>
    <w:r w:rsidR="004D0215">
      <w:rPr>
        <w:sz w:val="16"/>
        <w:szCs w:val="16"/>
      </w:rPr>
      <w:t>-P</w:t>
    </w:r>
    <w:r w:rsidR="00DF7139" w:rsidRPr="00DF7139">
      <w:rPr>
        <w:sz w:val="16"/>
        <w:szCs w:val="16"/>
      </w:rPr>
      <w:t>/2</w:t>
    </w:r>
    <w:r w:rsidR="0069191A">
      <w:rPr>
        <w:sz w:val="16"/>
        <w:szCs w:val="16"/>
      </w:rPr>
      <w:t>5</w:t>
    </w:r>
    <w:r w:rsidR="00DF7139" w:rsidRPr="00DF7139">
      <w:rPr>
        <w:sz w:val="16"/>
        <w:szCs w:val="16"/>
      </w:rPr>
      <w:t xml:space="preserve"> </w:t>
    </w:r>
    <w:r>
      <w:t xml:space="preserve">    </w:t>
    </w:r>
    <w:r w:rsidR="00DF7139">
      <w:t xml:space="preserve"> </w:t>
    </w:r>
    <w:r>
      <w:t xml:space="preserve">                                                                                                                                                                                                                                        </w:t>
    </w:r>
    <w:r w:rsidRPr="00CA14D2">
      <w:tab/>
    </w:r>
    <w:r w:rsidRPr="007C3E98">
      <w:rPr>
        <w:rFonts w:ascii="Calibri" w:hAnsi="Calibri" w:cs="Calibri"/>
        <w:sz w:val="16"/>
        <w:szCs w:val="16"/>
      </w:rPr>
      <w:t xml:space="preserve">  stran </w:t>
    </w:r>
    <w:r w:rsidRPr="007C3E98">
      <w:rPr>
        <w:rFonts w:ascii="Calibri" w:hAnsi="Calibri" w:cs="Calibri"/>
        <w:sz w:val="16"/>
        <w:szCs w:val="16"/>
      </w:rPr>
      <w:fldChar w:fldCharType="begin"/>
    </w:r>
    <w:r w:rsidRPr="007C3E98">
      <w:rPr>
        <w:rFonts w:ascii="Calibri" w:hAnsi="Calibri" w:cs="Calibri"/>
        <w:sz w:val="16"/>
        <w:szCs w:val="16"/>
      </w:rPr>
      <w:instrText xml:space="preserve"> PAGE  \* Arabic  \* MERGEFORMAT </w:instrText>
    </w:r>
    <w:r w:rsidRPr="007C3E98">
      <w:rPr>
        <w:rFonts w:ascii="Calibri" w:hAnsi="Calibri" w:cs="Calibri"/>
        <w:sz w:val="16"/>
        <w:szCs w:val="16"/>
      </w:rPr>
      <w:fldChar w:fldCharType="separate"/>
    </w:r>
    <w:r>
      <w:rPr>
        <w:rFonts w:ascii="Calibri" w:hAnsi="Calibri" w:cs="Calibri"/>
        <w:sz w:val="16"/>
        <w:szCs w:val="16"/>
      </w:rPr>
      <w:t>1</w:t>
    </w:r>
    <w:r w:rsidRPr="007C3E98">
      <w:rPr>
        <w:rFonts w:ascii="Calibri" w:hAnsi="Calibri" w:cs="Calibri"/>
        <w:sz w:val="16"/>
        <w:szCs w:val="16"/>
      </w:rPr>
      <w:fldChar w:fldCharType="end"/>
    </w:r>
    <w:r w:rsidRPr="007C3E98">
      <w:rPr>
        <w:rFonts w:ascii="Calibri" w:hAnsi="Calibri" w:cs="Calibri"/>
        <w:sz w:val="16"/>
        <w:szCs w:val="16"/>
      </w:rPr>
      <w:t>/</w:t>
    </w:r>
    <w:r w:rsidRPr="007C3E98">
      <w:rPr>
        <w:sz w:val="16"/>
        <w:szCs w:val="16"/>
      </w:rPr>
      <w:fldChar w:fldCharType="begin"/>
    </w:r>
    <w:r w:rsidRPr="007C3E98">
      <w:rPr>
        <w:sz w:val="16"/>
        <w:szCs w:val="16"/>
      </w:rPr>
      <w:instrText xml:space="preserve"> NUMPAGES  \* Arabic  \* MERGEFORMAT </w:instrText>
    </w:r>
    <w:r w:rsidRPr="007C3E98">
      <w:rPr>
        <w:sz w:val="16"/>
        <w:szCs w:val="16"/>
      </w:rPr>
      <w:fldChar w:fldCharType="separate"/>
    </w:r>
    <w:r>
      <w:rPr>
        <w:sz w:val="16"/>
        <w:szCs w:val="16"/>
      </w:rPr>
      <w:t>5</w:t>
    </w:r>
    <w:r w:rsidRPr="007C3E98">
      <w:rPr>
        <w:rFonts w:ascii="Calibri" w:hAnsi="Calibri" w:cs="Calibri"/>
        <w:noProof/>
        <w:sz w:val="16"/>
        <w:szCs w:val="16"/>
      </w:rPr>
      <w:fldChar w:fldCharType="end"/>
    </w:r>
  </w:p>
  <w:p w14:paraId="27C9AAD2" w14:textId="77777777" w:rsidR="00294575" w:rsidRPr="00CA14D2" w:rsidRDefault="00294575" w:rsidP="00294575">
    <w:pPr>
      <w:pStyle w:val="Naslov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A61E0" w14:textId="77777777" w:rsidR="00DA4D67" w:rsidRDefault="00DA4D67" w:rsidP="00233848">
      <w:r>
        <w:separator/>
      </w:r>
    </w:p>
  </w:footnote>
  <w:footnote w:type="continuationSeparator" w:id="0">
    <w:p w14:paraId="4B0EDF9D" w14:textId="77777777" w:rsidR="00DA4D67" w:rsidRDefault="00DA4D67" w:rsidP="00233848">
      <w:r>
        <w:continuationSeparator/>
      </w:r>
    </w:p>
  </w:footnote>
  <w:footnote w:id="1">
    <w:p w14:paraId="7E10D7E8" w14:textId="1A2BAA56" w:rsidR="00B81F6C" w:rsidRPr="00B63377" w:rsidRDefault="00B81F6C" w:rsidP="00B81F6C">
      <w:pPr>
        <w:pStyle w:val="Sprotnaopomba-besedilo"/>
        <w:rPr>
          <w:rFonts w:ascii="Calibri" w:hAnsi="Calibri" w:cs="Calibri"/>
          <w:sz w:val="16"/>
          <w:szCs w:val="16"/>
        </w:rPr>
      </w:pPr>
      <w:r w:rsidRPr="00B63377">
        <w:rPr>
          <w:rStyle w:val="Sprotnaopomba-sklic"/>
          <w:rFonts w:ascii="Calibri" w:hAnsi="Calibri" w:cs="Calibri"/>
          <w:sz w:val="16"/>
          <w:szCs w:val="16"/>
        </w:rPr>
        <w:footnoteRef/>
      </w:r>
      <w:r w:rsidRPr="00B63377">
        <w:rPr>
          <w:rFonts w:ascii="Calibri" w:hAnsi="Calibri" w:cs="Calibri"/>
          <w:sz w:val="16"/>
          <w:szCs w:val="16"/>
        </w:rPr>
        <w:t xml:space="preserve"> </w:t>
      </w:r>
      <w:bookmarkStart w:id="0" w:name="_Hlk192769835"/>
      <w:r>
        <w:rPr>
          <w:rFonts w:ascii="Calibri" w:hAnsi="Calibri" w:cs="Calibri"/>
          <w:sz w:val="16"/>
          <w:szCs w:val="16"/>
        </w:rPr>
        <w:t xml:space="preserve">Projekt št. </w:t>
      </w:r>
      <w:r w:rsidRPr="00BB21B0">
        <w:rPr>
          <w:rFonts w:ascii="Calibri" w:hAnsi="Calibri" w:cs="Calibri"/>
          <w:sz w:val="16"/>
          <w:szCs w:val="16"/>
        </w:rPr>
        <w:t>P23</w:t>
      </w:r>
      <w:r w:rsidR="00BB21B0" w:rsidRPr="00BB21B0">
        <w:rPr>
          <w:rFonts w:ascii="Calibri" w:hAnsi="Calibri" w:cs="Calibri"/>
          <w:sz w:val="16"/>
          <w:szCs w:val="16"/>
        </w:rPr>
        <w:t>-79</w:t>
      </w:r>
      <w:r w:rsidRPr="00BB21B0">
        <w:rPr>
          <w:rFonts w:ascii="Calibri" w:hAnsi="Calibri" w:cs="Calibri"/>
          <w:sz w:val="16"/>
          <w:szCs w:val="16"/>
        </w:rPr>
        <w:t xml:space="preserve"> z naslovom</w:t>
      </w:r>
      <w:r>
        <w:rPr>
          <w:rFonts w:ascii="Calibri" w:hAnsi="Calibri" w:cs="Calibri"/>
          <w:sz w:val="16"/>
          <w:szCs w:val="16"/>
        </w:rPr>
        <w:t xml:space="preserve"> </w:t>
      </w:r>
      <w:r w:rsidRPr="00F0277F">
        <w:rPr>
          <w:rFonts w:ascii="Calibri" w:hAnsi="Calibri" w:cs="Calibri"/>
          <w:sz w:val="16"/>
          <w:szCs w:val="16"/>
        </w:rPr>
        <w:t>»Žarkovna linija za ozkokotno sipanje rentgenskih žarkov (SAXS) na sinhrotronu Elettra-Sincrotrone Trieste«</w:t>
      </w:r>
      <w:r>
        <w:rPr>
          <w:rFonts w:ascii="Calibri" w:hAnsi="Calibri" w:cs="Calibri"/>
          <w:sz w:val="16"/>
          <w:szCs w:val="16"/>
        </w:rPr>
        <w:t xml:space="preserve">, ki je pridobljen v okviru Javnega razpisa za (so) financiranje nakupov raziskovalne opreme (Paket 23, št. 6316-9/2024-4), sofinancira Javna agencija za znanstvenoraziskovalno in inovacijsko dejavnost Republike Slovenije.  </w:t>
      </w:r>
      <w:bookmarkEnd w:id="0"/>
    </w:p>
  </w:footnote>
  <w:footnote w:id="2">
    <w:p w14:paraId="4D2689EF" w14:textId="3DB6DB50" w:rsidR="006B2B4D" w:rsidRPr="00613B52" w:rsidRDefault="006B2B4D" w:rsidP="006B2B4D">
      <w:pPr>
        <w:pStyle w:val="Sprotnaopomba-besedilo"/>
        <w:rPr>
          <w:i w:val="0"/>
        </w:rPr>
      </w:pPr>
      <w:r>
        <w:rPr>
          <w:rStyle w:val="Sprotnaopomba-sklic"/>
        </w:rPr>
        <w:footnoteRef/>
      </w:r>
      <w:r>
        <w:t xml:space="preserve"> </w:t>
      </w:r>
      <w:r w:rsidRPr="005C5D6A">
        <w:rPr>
          <w:rFonts w:asciiTheme="minorHAnsi" w:hAnsiTheme="minorHAnsi" w:cstheme="minorHAnsi"/>
          <w:i w:val="0"/>
        </w:rPr>
        <w:t>Ponudnik mora označiti ali ponujena oprema izpolnjuje zahtevane tehnične specifikacije ponujene opreme po vseh zahtevah naročnika</w:t>
      </w:r>
      <w:r w:rsidRPr="00245A49">
        <w:rPr>
          <w:rFonts w:asciiTheme="minorHAnsi" w:hAnsiTheme="minorHAnsi" w:cstheme="minorHAnsi"/>
          <w:i w:val="0"/>
        </w:rPr>
        <w:t>.</w:t>
      </w:r>
    </w:p>
  </w:footnote>
  <w:footnote w:id="3">
    <w:p w14:paraId="5A8683AB" w14:textId="604893F5" w:rsidR="006B2B4D" w:rsidRDefault="006B2B4D" w:rsidP="006B2B4D">
      <w:pPr>
        <w:pStyle w:val="Sprotnaopomba-besedilo"/>
      </w:pPr>
      <w:r>
        <w:rPr>
          <w:rStyle w:val="Sprotnaopomba-sklic"/>
        </w:rPr>
        <w:footnoteRef/>
      </w:r>
      <w:r>
        <w:t xml:space="preserve"> </w:t>
      </w:r>
      <w:bookmarkStart w:id="4" w:name="_Hlk210282889"/>
      <w:r w:rsidRPr="007A1B84">
        <w:rPr>
          <w:rFonts w:asciiTheme="minorHAnsi" w:hAnsiTheme="minorHAnsi" w:cstheme="minorHAnsi"/>
          <w:i w:val="0"/>
          <w:color w:val="00B050"/>
        </w:rPr>
        <w:t>Ponudnik</w:t>
      </w:r>
      <w:r w:rsidRPr="00245A49">
        <w:rPr>
          <w:rFonts w:asciiTheme="minorHAnsi" w:hAnsiTheme="minorHAnsi" w:cstheme="minorHAnsi"/>
          <w:i w:val="0"/>
        </w:rPr>
        <w:t xml:space="preserve"> </w:t>
      </w:r>
      <w:r w:rsidRPr="00577A71">
        <w:rPr>
          <w:rFonts w:asciiTheme="minorHAnsi" w:hAnsiTheme="minorHAnsi" w:cstheme="minorHAnsi"/>
          <w:i w:val="0"/>
          <w:color w:val="00B050"/>
          <w:u w:val="single"/>
        </w:rPr>
        <w:t xml:space="preserve">mora </w:t>
      </w:r>
      <w:r w:rsidRPr="00577A71">
        <w:rPr>
          <w:rFonts w:asciiTheme="minorHAnsi" w:hAnsiTheme="minorHAnsi" w:cstheme="minorHAnsi"/>
          <w:b/>
          <w:bCs/>
          <w:i w:val="0"/>
          <w:color w:val="00B050"/>
          <w:u w:val="single"/>
        </w:rPr>
        <w:t>navesti</w:t>
      </w:r>
      <w:r w:rsidRPr="00577A71">
        <w:rPr>
          <w:rFonts w:asciiTheme="minorHAnsi" w:hAnsiTheme="minorHAnsi" w:cstheme="minorHAnsi"/>
          <w:b/>
          <w:bCs/>
          <w:i w:val="0"/>
          <w:color w:val="00B050"/>
        </w:rPr>
        <w:t xml:space="preserve"> ime priloženega</w:t>
      </w:r>
      <w:r w:rsidR="00A42013" w:rsidRPr="00577A71">
        <w:rPr>
          <w:rFonts w:asciiTheme="minorHAnsi" w:hAnsiTheme="minorHAnsi" w:cstheme="minorHAnsi"/>
          <w:b/>
          <w:bCs/>
          <w:i w:val="0"/>
          <w:color w:val="00B050"/>
        </w:rPr>
        <w:t xml:space="preserve"> dokazila</w:t>
      </w:r>
      <w:r w:rsidRPr="00577A71">
        <w:rPr>
          <w:rFonts w:asciiTheme="minorHAnsi" w:hAnsiTheme="minorHAnsi" w:cstheme="minorHAnsi"/>
          <w:i w:val="0"/>
          <w:color w:val="00B050"/>
        </w:rPr>
        <w:t xml:space="preserve">. </w:t>
      </w:r>
      <w:r w:rsidR="00A42013" w:rsidRPr="00577A71">
        <w:rPr>
          <w:rFonts w:asciiTheme="minorHAnsi" w:hAnsiTheme="minorHAnsi" w:cstheme="minorHAnsi"/>
          <w:b/>
          <w:bCs/>
          <w:i w:val="0"/>
          <w:color w:val="00B050"/>
        </w:rPr>
        <w:t>P</w:t>
      </w:r>
      <w:r w:rsidRPr="00577A71">
        <w:rPr>
          <w:rFonts w:asciiTheme="minorHAnsi" w:hAnsiTheme="minorHAnsi" w:cstheme="minorHAnsi"/>
          <w:b/>
          <w:bCs/>
          <w:i w:val="0"/>
          <w:color w:val="00B050"/>
        </w:rPr>
        <w:t xml:space="preserve">onudnik </w:t>
      </w:r>
      <w:r w:rsidR="00A42013" w:rsidRPr="00577A71">
        <w:rPr>
          <w:rFonts w:asciiTheme="minorHAnsi" w:hAnsiTheme="minorHAnsi" w:cstheme="minorHAnsi"/>
          <w:b/>
          <w:bCs/>
          <w:i w:val="0"/>
          <w:color w:val="00B050"/>
        </w:rPr>
        <w:t xml:space="preserve">lahko </w:t>
      </w:r>
      <w:r w:rsidRPr="00577A71">
        <w:rPr>
          <w:rFonts w:asciiTheme="minorHAnsi" w:hAnsiTheme="minorHAnsi" w:cstheme="minorHAnsi"/>
          <w:b/>
          <w:bCs/>
          <w:i w:val="0"/>
          <w:color w:val="00B050"/>
        </w:rPr>
        <w:t>navede tudi povezavo do spletne stani proizvajalca opreme, na kateri je navedba relevantne tehnične specifikacije</w:t>
      </w:r>
      <w:bookmarkEnd w:id="4"/>
      <w:r w:rsidRPr="00245A49">
        <w:rPr>
          <w:rFonts w:asciiTheme="minorHAnsi" w:hAnsiTheme="minorHAnsi" w:cstheme="minorHAnsi"/>
          <w:b/>
          <w:bCs/>
          <w:i w:val="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8510" w14:textId="30A0A3D8" w:rsidR="00F97521" w:rsidRPr="004B5655" w:rsidRDefault="008704A4" w:rsidP="00F97521">
    <w:pPr>
      <w:pStyle w:val="Glava"/>
      <w:pBdr>
        <w:bottom w:val="single" w:sz="6" w:space="1" w:color="auto"/>
      </w:pBdr>
      <w:rPr>
        <w:rFonts w:cstheme="minorHAnsi"/>
        <w:sz w:val="18"/>
        <w:szCs w:val="18"/>
      </w:rPr>
    </w:pPr>
    <w:r w:rsidRPr="00F97521">
      <w:rPr>
        <w:rFonts w:cstheme="minorHAnsi"/>
        <w:sz w:val="18"/>
        <w:szCs w:val="18"/>
      </w:rPr>
      <w:t>Priloga 2: Izjava o izpolnjevanju minimalnih tehničnih zahtev naročnika in specifikacije ponujene opreme</w:t>
    </w:r>
    <w:r w:rsidR="00F97521" w:rsidRPr="00F97521">
      <w:rPr>
        <w:rFonts w:cstheme="minorHAnsi"/>
        <w:sz w:val="18"/>
        <w:szCs w:val="18"/>
      </w:rPr>
      <w:t xml:space="preserve"> </w:t>
    </w:r>
    <w:r w:rsidR="00F97521">
      <w:rPr>
        <w:rFonts w:cstheme="minorHAnsi"/>
        <w:sz w:val="18"/>
        <w:szCs w:val="18"/>
      </w:rPr>
      <w:t>(</w:t>
    </w:r>
    <w:r w:rsidR="00F97521" w:rsidRPr="009D4B03">
      <w:rPr>
        <w:rFonts w:cstheme="minorHAnsi"/>
        <w:sz w:val="18"/>
        <w:szCs w:val="18"/>
      </w:rPr>
      <w:t>obrazec</w:t>
    </w:r>
    <w:r w:rsidR="00B867B2" w:rsidRPr="009D4B03">
      <w:rPr>
        <w:rFonts w:cstheme="minorHAnsi"/>
        <w:sz w:val="18"/>
        <w:szCs w:val="18"/>
      </w:rPr>
      <w:t xml:space="preserve"> št.</w:t>
    </w:r>
    <w:r w:rsidR="00F97521" w:rsidRPr="009D4B03">
      <w:rPr>
        <w:rFonts w:cstheme="minorHAnsi"/>
        <w:sz w:val="18"/>
        <w:szCs w:val="18"/>
      </w:rPr>
      <w:t xml:space="preserve"> </w:t>
    </w:r>
    <w:r w:rsidR="00B867B2" w:rsidRPr="009D4B03">
      <w:rPr>
        <w:rFonts w:cstheme="minorHAnsi"/>
        <w:sz w:val="18"/>
        <w:szCs w:val="18"/>
      </w:rPr>
      <w:t>1</w:t>
    </w:r>
    <w:r w:rsidR="003C7727">
      <w:rPr>
        <w:rFonts w:cstheme="minorHAnsi"/>
        <w:sz w:val="18"/>
        <w:szCs w:val="18"/>
      </w:rPr>
      <w:t>3</w:t>
    </w:r>
    <w:r w:rsidR="00F97521" w:rsidRPr="009D4B03">
      <w:rPr>
        <w:rFonts w:cstheme="minorHAnsi"/>
        <w:sz w:val="18"/>
        <w:szCs w:val="18"/>
      </w:rPr>
      <w:t>)</w:t>
    </w:r>
  </w:p>
  <w:p w14:paraId="7B13DCD9" w14:textId="24838EC8" w:rsidR="008704A4" w:rsidRPr="007C3E98" w:rsidRDefault="008704A4" w:rsidP="00583457">
    <w:pPr>
      <w:pStyle w:val="Naslov4"/>
      <w:pBdr>
        <w:bottom w:val="single" w:sz="4" w:space="1" w:color="BFBFBF" w:themeColor="background1" w:themeShade="BF"/>
      </w:pBdr>
    </w:pP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51D21" w14:textId="52BB95B5" w:rsidR="008704A4" w:rsidRPr="004B5655" w:rsidRDefault="008704A4"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w:t>
    </w:r>
    <w:r w:rsidRPr="009D4B03">
      <w:rPr>
        <w:rFonts w:cstheme="minorHAnsi"/>
        <w:sz w:val="18"/>
        <w:szCs w:val="18"/>
      </w:rPr>
      <w:t xml:space="preserve">obrazec </w:t>
    </w:r>
    <w:r w:rsidR="00B867B2" w:rsidRPr="009D4B03">
      <w:rPr>
        <w:rFonts w:cstheme="minorHAnsi"/>
        <w:sz w:val="18"/>
        <w:szCs w:val="18"/>
      </w:rPr>
      <w:t xml:space="preserve">št. </w:t>
    </w:r>
    <w:r w:rsidR="0072644A">
      <w:rPr>
        <w:rFonts w:cstheme="minorHAnsi"/>
        <w:sz w:val="18"/>
        <w:szCs w:val="18"/>
      </w:rPr>
      <w:t>13</w:t>
    </w:r>
    <w:r w:rsidRPr="009D4B03">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78"/>
      <w:gridCol w:w="5670"/>
      <w:gridCol w:w="5954"/>
    </w:tblGrid>
    <w:tr w:rsidR="008704A4" w14:paraId="7829F7CB" w14:textId="77777777" w:rsidTr="0072644A">
      <w:tc>
        <w:tcPr>
          <w:tcW w:w="4678" w:type="dxa"/>
          <w:tcBorders>
            <w:bottom w:val="nil"/>
          </w:tcBorders>
          <w:tcMar>
            <w:top w:w="0" w:type="dxa"/>
            <w:left w:w="108" w:type="dxa"/>
            <w:bottom w:w="227" w:type="dxa"/>
            <w:right w:w="108" w:type="dxa"/>
          </w:tcMar>
          <w:vAlign w:val="center"/>
        </w:tcPr>
        <w:p w14:paraId="127937B4" w14:textId="77777777" w:rsidR="008704A4" w:rsidRDefault="008704A4" w:rsidP="00A80B38">
          <w:pPr>
            <w:pStyle w:val="Glava"/>
            <w:jc w:val="center"/>
            <w:rPr>
              <w:noProof/>
            </w:rPr>
          </w:pPr>
        </w:p>
        <w:p w14:paraId="71FB3EB9" w14:textId="35D6E38C" w:rsidR="006910FB" w:rsidRDefault="006910FB" w:rsidP="00A80B38">
          <w:pPr>
            <w:pStyle w:val="Glava"/>
            <w:jc w:val="center"/>
          </w:pPr>
        </w:p>
      </w:tc>
      <w:tc>
        <w:tcPr>
          <w:tcW w:w="5670" w:type="dxa"/>
          <w:tcBorders>
            <w:bottom w:val="nil"/>
          </w:tcBorders>
          <w:tcMar>
            <w:top w:w="0" w:type="dxa"/>
            <w:left w:w="108" w:type="dxa"/>
            <w:bottom w:w="227" w:type="dxa"/>
            <w:right w:w="108" w:type="dxa"/>
          </w:tcMar>
          <w:vAlign w:val="center"/>
        </w:tcPr>
        <w:p w14:paraId="4EA220D7" w14:textId="2A28A860" w:rsidR="008704A4" w:rsidRDefault="004831B7" w:rsidP="00A80B38">
          <w:pPr>
            <w:pStyle w:val="Glava"/>
            <w:jc w:val="center"/>
          </w:pPr>
          <w:r>
            <w:rPr>
              <w:noProof/>
            </w:rPr>
            <w:drawing>
              <wp:inline distT="0" distB="0" distL="0" distR="0" wp14:anchorId="74D03188" wp14:editId="72091342">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1A63ABAA" w:rsidR="008704A4" w:rsidRDefault="008704A4" w:rsidP="00A80B38">
          <w:pPr>
            <w:pStyle w:val="Glava"/>
            <w:jc w:val="center"/>
          </w:pPr>
        </w:p>
      </w:tc>
    </w:tr>
  </w:tbl>
  <w:p w14:paraId="7D1417CF" w14:textId="77777777" w:rsidR="008704A4" w:rsidRPr="007C3E98" w:rsidRDefault="008704A4"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B520C"/>
    <w:multiLevelType w:val="multilevel"/>
    <w:tmpl w:val="CE2E5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48477A"/>
    <w:multiLevelType w:val="hybridMultilevel"/>
    <w:tmpl w:val="114E4274"/>
    <w:lvl w:ilvl="0" w:tplc="FFFFFFFF">
      <w:start w:val="1"/>
      <w:numFmt w:val="lowerLetter"/>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A40C5F"/>
    <w:multiLevelType w:val="hybridMultilevel"/>
    <w:tmpl w:val="9BD85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70751"/>
    <w:multiLevelType w:val="multilevel"/>
    <w:tmpl w:val="9F12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574BD3"/>
    <w:multiLevelType w:val="multilevel"/>
    <w:tmpl w:val="B2B8C7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5D43F6"/>
    <w:multiLevelType w:val="hybridMultilevel"/>
    <w:tmpl w:val="08F2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37E88"/>
    <w:multiLevelType w:val="multilevel"/>
    <w:tmpl w:val="00B6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F87324"/>
    <w:multiLevelType w:val="hybridMultilevel"/>
    <w:tmpl w:val="11EE324E"/>
    <w:lvl w:ilvl="0" w:tplc="72A82C2E">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7106EAB"/>
    <w:multiLevelType w:val="hybridMultilevel"/>
    <w:tmpl w:val="E656ECCA"/>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85050C"/>
    <w:multiLevelType w:val="hybridMultilevel"/>
    <w:tmpl w:val="B17699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02386A"/>
    <w:multiLevelType w:val="multilevel"/>
    <w:tmpl w:val="DA28B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E3648C"/>
    <w:multiLevelType w:val="hybridMultilevel"/>
    <w:tmpl w:val="3B163C2E"/>
    <w:lvl w:ilvl="0" w:tplc="062E79FC">
      <w:start w:val="1"/>
      <w:numFmt w:val="decimal"/>
      <w:lvlText w:val="%1."/>
      <w:lvlJc w:val="left"/>
      <w:pPr>
        <w:ind w:left="360" w:hanging="360"/>
      </w:pPr>
      <w:rPr>
        <w:rFonts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14" w15:restartNumberingAfterBreak="0">
    <w:nsid w:val="235F1D90"/>
    <w:multiLevelType w:val="hybridMultilevel"/>
    <w:tmpl w:val="B8B23B04"/>
    <w:lvl w:ilvl="0" w:tplc="6B38BC24">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F85C4A"/>
    <w:multiLevelType w:val="hybridMultilevel"/>
    <w:tmpl w:val="BE5698D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09719F"/>
    <w:multiLevelType w:val="hybridMultilevel"/>
    <w:tmpl w:val="7A8A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0240BE"/>
    <w:multiLevelType w:val="hybridMultilevel"/>
    <w:tmpl w:val="F33C0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B27D9"/>
    <w:multiLevelType w:val="multilevel"/>
    <w:tmpl w:val="C9A0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CA7104"/>
    <w:multiLevelType w:val="hybridMultilevel"/>
    <w:tmpl w:val="011E57AE"/>
    <w:lvl w:ilvl="0" w:tplc="004E01A8">
      <w:start w:val="8"/>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A63F57"/>
    <w:multiLevelType w:val="hybridMultilevel"/>
    <w:tmpl w:val="27DA3776"/>
    <w:lvl w:ilvl="0" w:tplc="51D0FFF6">
      <w:start w:val="1"/>
      <w:numFmt w:val="lowerLetter"/>
      <w:lvlText w:val="%1)"/>
      <w:lvlJc w:val="left"/>
      <w:pPr>
        <w:ind w:left="463" w:hanging="360"/>
      </w:pPr>
      <w:rPr>
        <w:rFonts w:hint="default"/>
        <w:b w:val="0"/>
        <w:bCs/>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21" w15:restartNumberingAfterBreak="0">
    <w:nsid w:val="3DA9403C"/>
    <w:multiLevelType w:val="multilevel"/>
    <w:tmpl w:val="EBD86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8A0692A"/>
    <w:multiLevelType w:val="hybridMultilevel"/>
    <w:tmpl w:val="5BC88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164444"/>
    <w:multiLevelType w:val="hybridMultilevel"/>
    <w:tmpl w:val="B896F9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F5656BE"/>
    <w:multiLevelType w:val="hybridMultilevel"/>
    <w:tmpl w:val="0B9CA2AE"/>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145A2F"/>
    <w:multiLevelType w:val="hybridMultilevel"/>
    <w:tmpl w:val="D3CE3854"/>
    <w:lvl w:ilvl="0" w:tplc="3D622C1C">
      <w:start w:val="1"/>
      <w:numFmt w:val="lowerLetter"/>
      <w:lvlText w:val="%1)"/>
      <w:lvlJc w:val="left"/>
      <w:pPr>
        <w:ind w:left="463" w:hanging="360"/>
      </w:pPr>
      <w:rPr>
        <w:rFonts w:hint="default"/>
        <w:b w:val="0"/>
        <w:bCs/>
        <w:i w:val="0"/>
        <w:iCs w:val="0"/>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29"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70A6D37"/>
    <w:multiLevelType w:val="hybridMultilevel"/>
    <w:tmpl w:val="308CE574"/>
    <w:lvl w:ilvl="0" w:tplc="12582346">
      <w:numFmt w:val="bullet"/>
      <w:lvlText w:val=""/>
      <w:lvlJc w:val="left"/>
      <w:pPr>
        <w:ind w:left="422" w:hanging="284"/>
      </w:pPr>
      <w:rPr>
        <w:rFonts w:ascii="Symbol" w:eastAsia="Symbol" w:hAnsi="Symbol" w:cs="Symbol" w:hint="default"/>
        <w:w w:val="100"/>
        <w:sz w:val="22"/>
        <w:szCs w:val="22"/>
      </w:rPr>
    </w:lvl>
    <w:lvl w:ilvl="1" w:tplc="8CEEEFA0">
      <w:numFmt w:val="bullet"/>
      <w:lvlText w:val="•"/>
      <w:lvlJc w:val="left"/>
      <w:pPr>
        <w:ind w:left="1108" w:hanging="284"/>
      </w:pPr>
      <w:rPr>
        <w:rFonts w:hint="default"/>
      </w:rPr>
    </w:lvl>
    <w:lvl w:ilvl="2" w:tplc="78BC2982">
      <w:numFmt w:val="bullet"/>
      <w:lvlText w:val="•"/>
      <w:lvlJc w:val="left"/>
      <w:pPr>
        <w:ind w:left="1797" w:hanging="284"/>
      </w:pPr>
      <w:rPr>
        <w:rFonts w:hint="default"/>
      </w:rPr>
    </w:lvl>
    <w:lvl w:ilvl="3" w:tplc="A82AD2FC">
      <w:numFmt w:val="bullet"/>
      <w:lvlText w:val="•"/>
      <w:lvlJc w:val="left"/>
      <w:pPr>
        <w:ind w:left="2486" w:hanging="284"/>
      </w:pPr>
      <w:rPr>
        <w:rFonts w:hint="default"/>
      </w:rPr>
    </w:lvl>
    <w:lvl w:ilvl="4" w:tplc="C1044D6C">
      <w:numFmt w:val="bullet"/>
      <w:lvlText w:val="•"/>
      <w:lvlJc w:val="left"/>
      <w:pPr>
        <w:ind w:left="3175" w:hanging="284"/>
      </w:pPr>
      <w:rPr>
        <w:rFonts w:hint="default"/>
      </w:rPr>
    </w:lvl>
    <w:lvl w:ilvl="5" w:tplc="BF243D06">
      <w:numFmt w:val="bullet"/>
      <w:lvlText w:val="•"/>
      <w:lvlJc w:val="left"/>
      <w:pPr>
        <w:ind w:left="3864" w:hanging="284"/>
      </w:pPr>
      <w:rPr>
        <w:rFonts w:hint="default"/>
      </w:rPr>
    </w:lvl>
    <w:lvl w:ilvl="6" w:tplc="933CD0D0">
      <w:numFmt w:val="bullet"/>
      <w:lvlText w:val="•"/>
      <w:lvlJc w:val="left"/>
      <w:pPr>
        <w:ind w:left="4552" w:hanging="284"/>
      </w:pPr>
      <w:rPr>
        <w:rFonts w:hint="default"/>
      </w:rPr>
    </w:lvl>
    <w:lvl w:ilvl="7" w:tplc="7B445CAA">
      <w:numFmt w:val="bullet"/>
      <w:lvlText w:val="•"/>
      <w:lvlJc w:val="left"/>
      <w:pPr>
        <w:ind w:left="5241" w:hanging="284"/>
      </w:pPr>
      <w:rPr>
        <w:rFonts w:hint="default"/>
      </w:rPr>
    </w:lvl>
    <w:lvl w:ilvl="8" w:tplc="770459EE">
      <w:numFmt w:val="bullet"/>
      <w:lvlText w:val="•"/>
      <w:lvlJc w:val="left"/>
      <w:pPr>
        <w:ind w:left="5930" w:hanging="284"/>
      </w:pPr>
      <w:rPr>
        <w:rFonts w:hint="default"/>
      </w:rPr>
    </w:lvl>
  </w:abstractNum>
  <w:abstractNum w:abstractNumId="31"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A287E6A"/>
    <w:multiLevelType w:val="hybridMultilevel"/>
    <w:tmpl w:val="1222E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CE4783"/>
    <w:multiLevelType w:val="multilevel"/>
    <w:tmpl w:val="665C7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4C275C"/>
    <w:multiLevelType w:val="multilevel"/>
    <w:tmpl w:val="3C724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264833"/>
    <w:multiLevelType w:val="hybridMultilevel"/>
    <w:tmpl w:val="125A6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27750F"/>
    <w:multiLevelType w:val="hybridMultilevel"/>
    <w:tmpl w:val="A9CA149E"/>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102AD3"/>
    <w:multiLevelType w:val="hybridMultilevel"/>
    <w:tmpl w:val="A3D6E10A"/>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38" w15:restartNumberingAfterBreak="0">
    <w:nsid w:val="6F21019F"/>
    <w:multiLevelType w:val="multilevel"/>
    <w:tmpl w:val="C5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9E4B12"/>
    <w:multiLevelType w:val="multilevel"/>
    <w:tmpl w:val="5ACA6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133581"/>
    <w:multiLevelType w:val="multilevel"/>
    <w:tmpl w:val="BACCB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3E68BB"/>
    <w:multiLevelType w:val="hybridMultilevel"/>
    <w:tmpl w:val="AD261930"/>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861168"/>
    <w:multiLevelType w:val="hybridMultilevel"/>
    <w:tmpl w:val="FF2CE1F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B624313"/>
    <w:multiLevelType w:val="hybridMultilevel"/>
    <w:tmpl w:val="D3D6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DB4406"/>
    <w:multiLevelType w:val="hybridMultilevel"/>
    <w:tmpl w:val="80942684"/>
    <w:lvl w:ilvl="0" w:tplc="923A2DCE">
      <w:start w:val="9"/>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57685F"/>
    <w:multiLevelType w:val="hybridMultilevel"/>
    <w:tmpl w:val="C6149310"/>
    <w:lvl w:ilvl="0" w:tplc="845E715A">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EDB6DD5"/>
    <w:multiLevelType w:val="multilevel"/>
    <w:tmpl w:val="BEEA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C02A89"/>
    <w:multiLevelType w:val="hybridMultilevel"/>
    <w:tmpl w:val="3014F09C"/>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48679926">
    <w:abstractNumId w:val="22"/>
  </w:num>
  <w:num w:numId="2" w16cid:durableId="400296642">
    <w:abstractNumId w:val="23"/>
  </w:num>
  <w:num w:numId="3" w16cid:durableId="1030912926">
    <w:abstractNumId w:val="13"/>
  </w:num>
  <w:num w:numId="4" w16cid:durableId="113836293">
    <w:abstractNumId w:val="48"/>
  </w:num>
  <w:num w:numId="5" w16cid:durableId="1743521744">
    <w:abstractNumId w:val="45"/>
  </w:num>
  <w:num w:numId="6" w16cid:durableId="1372533209">
    <w:abstractNumId w:val="36"/>
  </w:num>
  <w:num w:numId="7" w16cid:durableId="787625786">
    <w:abstractNumId w:val="14"/>
  </w:num>
  <w:num w:numId="8" w16cid:durableId="1219246201">
    <w:abstractNumId w:val="10"/>
  </w:num>
  <w:num w:numId="9" w16cid:durableId="1455366436">
    <w:abstractNumId w:val="8"/>
  </w:num>
  <w:num w:numId="10" w16cid:durableId="184759384">
    <w:abstractNumId w:val="19"/>
  </w:num>
  <w:num w:numId="11" w16cid:durableId="1292711116">
    <w:abstractNumId w:val="44"/>
  </w:num>
  <w:num w:numId="12" w16cid:durableId="264386244">
    <w:abstractNumId w:val="41"/>
  </w:num>
  <w:num w:numId="13" w16cid:durableId="731343176">
    <w:abstractNumId w:val="27"/>
  </w:num>
  <w:num w:numId="14" w16cid:durableId="1394960470">
    <w:abstractNumId w:val="15"/>
  </w:num>
  <w:num w:numId="15" w16cid:durableId="126317261">
    <w:abstractNumId w:val="30"/>
  </w:num>
  <w:num w:numId="16" w16cid:durableId="1562712312">
    <w:abstractNumId w:val="20"/>
  </w:num>
  <w:num w:numId="17" w16cid:durableId="2126003296">
    <w:abstractNumId w:val="28"/>
  </w:num>
  <w:num w:numId="18" w16cid:durableId="566112799">
    <w:abstractNumId w:val="37"/>
  </w:num>
  <w:num w:numId="19" w16cid:durableId="1401319920">
    <w:abstractNumId w:val="29"/>
  </w:num>
  <w:num w:numId="20" w16cid:durableId="1405177482">
    <w:abstractNumId w:val="42"/>
  </w:num>
  <w:num w:numId="21" w16cid:durableId="1475949493">
    <w:abstractNumId w:val="2"/>
  </w:num>
  <w:num w:numId="22" w16cid:durableId="1866168420">
    <w:abstractNumId w:val="26"/>
  </w:num>
  <w:num w:numId="23" w16cid:durableId="1397127325">
    <w:abstractNumId w:val="11"/>
  </w:num>
  <w:num w:numId="24" w16cid:durableId="323558678">
    <w:abstractNumId w:val="34"/>
  </w:num>
  <w:num w:numId="25" w16cid:durableId="1115564629">
    <w:abstractNumId w:val="12"/>
  </w:num>
  <w:num w:numId="26" w16cid:durableId="1635869315">
    <w:abstractNumId w:val="18"/>
  </w:num>
  <w:num w:numId="27" w16cid:durableId="736054287">
    <w:abstractNumId w:val="0"/>
  </w:num>
  <w:num w:numId="28" w16cid:durableId="1398551289">
    <w:abstractNumId w:val="9"/>
  </w:num>
  <w:num w:numId="29" w16cid:durableId="742994560">
    <w:abstractNumId w:val="24"/>
  </w:num>
  <w:num w:numId="30" w16cid:durableId="953438029">
    <w:abstractNumId w:val="31"/>
  </w:num>
  <w:num w:numId="31" w16cid:durableId="1444181568">
    <w:abstractNumId w:val="46"/>
  </w:num>
  <w:num w:numId="32" w16cid:durableId="1129520081">
    <w:abstractNumId w:val="1"/>
  </w:num>
  <w:num w:numId="33" w16cid:durableId="850683003">
    <w:abstractNumId w:val="3"/>
  </w:num>
  <w:num w:numId="34" w16cid:durableId="1196622278">
    <w:abstractNumId w:val="16"/>
  </w:num>
  <w:num w:numId="35" w16cid:durableId="362635256">
    <w:abstractNumId w:val="7"/>
  </w:num>
  <w:num w:numId="36" w16cid:durableId="2096318831">
    <w:abstractNumId w:val="35"/>
  </w:num>
  <w:num w:numId="37" w16cid:durableId="6754956">
    <w:abstractNumId w:val="21"/>
  </w:num>
  <w:num w:numId="38" w16cid:durableId="2022124181">
    <w:abstractNumId w:val="47"/>
  </w:num>
  <w:num w:numId="39" w16cid:durableId="2040354974">
    <w:abstractNumId w:val="43"/>
  </w:num>
  <w:num w:numId="40" w16cid:durableId="856388533">
    <w:abstractNumId w:val="25"/>
  </w:num>
  <w:num w:numId="41" w16cid:durableId="508257815">
    <w:abstractNumId w:val="32"/>
  </w:num>
  <w:num w:numId="42" w16cid:durableId="1626156179">
    <w:abstractNumId w:val="4"/>
  </w:num>
  <w:num w:numId="43" w16cid:durableId="1811557355">
    <w:abstractNumId w:val="6"/>
  </w:num>
  <w:num w:numId="44" w16cid:durableId="881134117">
    <w:abstractNumId w:val="5"/>
  </w:num>
  <w:num w:numId="45" w16cid:durableId="1075472935">
    <w:abstractNumId w:val="17"/>
  </w:num>
  <w:num w:numId="46" w16cid:durableId="1961495578">
    <w:abstractNumId w:val="33"/>
  </w:num>
  <w:num w:numId="47" w16cid:durableId="2020084621">
    <w:abstractNumId w:val="38"/>
  </w:num>
  <w:num w:numId="48" w16cid:durableId="1893955178">
    <w:abstractNumId w:val="39"/>
  </w:num>
  <w:num w:numId="49" w16cid:durableId="1005281914">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jWgDrCAvzLQAAAA=="/>
  </w:docVars>
  <w:rsids>
    <w:rsidRoot w:val="008768FA"/>
    <w:rsid w:val="00003108"/>
    <w:rsid w:val="000101A4"/>
    <w:rsid w:val="00021E79"/>
    <w:rsid w:val="00022E32"/>
    <w:rsid w:val="00026213"/>
    <w:rsid w:val="00030FB7"/>
    <w:rsid w:val="00034BE4"/>
    <w:rsid w:val="00035E3D"/>
    <w:rsid w:val="000379BF"/>
    <w:rsid w:val="00043605"/>
    <w:rsid w:val="00044153"/>
    <w:rsid w:val="000527D1"/>
    <w:rsid w:val="00053188"/>
    <w:rsid w:val="00053A07"/>
    <w:rsid w:val="00060D59"/>
    <w:rsid w:val="00062BA0"/>
    <w:rsid w:val="0006519B"/>
    <w:rsid w:val="00065392"/>
    <w:rsid w:val="00070990"/>
    <w:rsid w:val="00073F66"/>
    <w:rsid w:val="00077B6A"/>
    <w:rsid w:val="00080B7E"/>
    <w:rsid w:val="00086FA2"/>
    <w:rsid w:val="000909A2"/>
    <w:rsid w:val="00095136"/>
    <w:rsid w:val="000A016C"/>
    <w:rsid w:val="000A4293"/>
    <w:rsid w:val="000A763B"/>
    <w:rsid w:val="000B0CA8"/>
    <w:rsid w:val="000B304D"/>
    <w:rsid w:val="000B3DB0"/>
    <w:rsid w:val="000C03CF"/>
    <w:rsid w:val="000C43A4"/>
    <w:rsid w:val="000C6C08"/>
    <w:rsid w:val="000D227D"/>
    <w:rsid w:val="000D623C"/>
    <w:rsid w:val="000E0403"/>
    <w:rsid w:val="000E5FDE"/>
    <w:rsid w:val="000F023A"/>
    <w:rsid w:val="000F1499"/>
    <w:rsid w:val="000F21FC"/>
    <w:rsid w:val="0010633D"/>
    <w:rsid w:val="001072AE"/>
    <w:rsid w:val="0011423D"/>
    <w:rsid w:val="00115AB4"/>
    <w:rsid w:val="00120939"/>
    <w:rsid w:val="001221F2"/>
    <w:rsid w:val="00133D3A"/>
    <w:rsid w:val="00136561"/>
    <w:rsid w:val="00142413"/>
    <w:rsid w:val="00144E95"/>
    <w:rsid w:val="00145764"/>
    <w:rsid w:val="00145B34"/>
    <w:rsid w:val="001505AE"/>
    <w:rsid w:val="00154723"/>
    <w:rsid w:val="001554DB"/>
    <w:rsid w:val="00197920"/>
    <w:rsid w:val="001979E6"/>
    <w:rsid w:val="001A2353"/>
    <w:rsid w:val="001A2B4F"/>
    <w:rsid w:val="001A417F"/>
    <w:rsid w:val="001A5863"/>
    <w:rsid w:val="001A7FC8"/>
    <w:rsid w:val="001B0B71"/>
    <w:rsid w:val="001C1808"/>
    <w:rsid w:val="001C254F"/>
    <w:rsid w:val="001C6702"/>
    <w:rsid w:val="001D24EE"/>
    <w:rsid w:val="001D6374"/>
    <w:rsid w:val="001F4477"/>
    <w:rsid w:val="002020CD"/>
    <w:rsid w:val="002048FB"/>
    <w:rsid w:val="002068A9"/>
    <w:rsid w:val="00210E90"/>
    <w:rsid w:val="00213059"/>
    <w:rsid w:val="0021392C"/>
    <w:rsid w:val="0022596F"/>
    <w:rsid w:val="00233848"/>
    <w:rsid w:val="002339A0"/>
    <w:rsid w:val="00236B5E"/>
    <w:rsid w:val="0024288D"/>
    <w:rsid w:val="002439B0"/>
    <w:rsid w:val="00244E4A"/>
    <w:rsid w:val="002469DF"/>
    <w:rsid w:val="00254E6A"/>
    <w:rsid w:val="00261480"/>
    <w:rsid w:val="00264155"/>
    <w:rsid w:val="00267BF4"/>
    <w:rsid w:val="00270F53"/>
    <w:rsid w:val="002734B8"/>
    <w:rsid w:val="00275377"/>
    <w:rsid w:val="0027593E"/>
    <w:rsid w:val="0028621E"/>
    <w:rsid w:val="002862FC"/>
    <w:rsid w:val="00294575"/>
    <w:rsid w:val="00297C25"/>
    <w:rsid w:val="002A6129"/>
    <w:rsid w:val="002A64C6"/>
    <w:rsid w:val="002B1803"/>
    <w:rsid w:val="002B4E7C"/>
    <w:rsid w:val="002B5FAE"/>
    <w:rsid w:val="002C44AD"/>
    <w:rsid w:val="002D4338"/>
    <w:rsid w:val="002D4B0F"/>
    <w:rsid w:val="002D60D7"/>
    <w:rsid w:val="002E2A7C"/>
    <w:rsid w:val="002E5EF1"/>
    <w:rsid w:val="002F0E7E"/>
    <w:rsid w:val="002F1927"/>
    <w:rsid w:val="002F38E1"/>
    <w:rsid w:val="002F5F1E"/>
    <w:rsid w:val="002F79F1"/>
    <w:rsid w:val="00303B4D"/>
    <w:rsid w:val="00307587"/>
    <w:rsid w:val="0031014D"/>
    <w:rsid w:val="003112C6"/>
    <w:rsid w:val="003113D1"/>
    <w:rsid w:val="00311908"/>
    <w:rsid w:val="003145B3"/>
    <w:rsid w:val="00314680"/>
    <w:rsid w:val="00314F63"/>
    <w:rsid w:val="00315DB8"/>
    <w:rsid w:val="00317801"/>
    <w:rsid w:val="00324ADA"/>
    <w:rsid w:val="00332E24"/>
    <w:rsid w:val="00333530"/>
    <w:rsid w:val="003349F5"/>
    <w:rsid w:val="00340A16"/>
    <w:rsid w:val="00356790"/>
    <w:rsid w:val="00366983"/>
    <w:rsid w:val="00370B66"/>
    <w:rsid w:val="00371A75"/>
    <w:rsid w:val="003737B0"/>
    <w:rsid w:val="00373908"/>
    <w:rsid w:val="00391F9E"/>
    <w:rsid w:val="00394387"/>
    <w:rsid w:val="0039640B"/>
    <w:rsid w:val="003978D5"/>
    <w:rsid w:val="003A3333"/>
    <w:rsid w:val="003A4484"/>
    <w:rsid w:val="003A4D39"/>
    <w:rsid w:val="003B1E5A"/>
    <w:rsid w:val="003B726B"/>
    <w:rsid w:val="003C3DC5"/>
    <w:rsid w:val="003C7727"/>
    <w:rsid w:val="003D06DA"/>
    <w:rsid w:val="003D0872"/>
    <w:rsid w:val="003D666D"/>
    <w:rsid w:val="003D6F70"/>
    <w:rsid w:val="003E48D7"/>
    <w:rsid w:val="003E6EAF"/>
    <w:rsid w:val="003F2803"/>
    <w:rsid w:val="00400A7E"/>
    <w:rsid w:val="004027FF"/>
    <w:rsid w:val="00406923"/>
    <w:rsid w:val="00406F12"/>
    <w:rsid w:val="00407A3F"/>
    <w:rsid w:val="00407D83"/>
    <w:rsid w:val="00411E64"/>
    <w:rsid w:val="00416317"/>
    <w:rsid w:val="00420481"/>
    <w:rsid w:val="00420FFF"/>
    <w:rsid w:val="004214A3"/>
    <w:rsid w:val="00423B0E"/>
    <w:rsid w:val="004245EA"/>
    <w:rsid w:val="004279D4"/>
    <w:rsid w:val="00430FDA"/>
    <w:rsid w:val="0043336F"/>
    <w:rsid w:val="004357AE"/>
    <w:rsid w:val="00435B12"/>
    <w:rsid w:val="00443A26"/>
    <w:rsid w:val="0044651D"/>
    <w:rsid w:val="004537A6"/>
    <w:rsid w:val="00462744"/>
    <w:rsid w:val="00476D9C"/>
    <w:rsid w:val="004776BC"/>
    <w:rsid w:val="00480A05"/>
    <w:rsid w:val="004831B7"/>
    <w:rsid w:val="00485358"/>
    <w:rsid w:val="00490140"/>
    <w:rsid w:val="004950FA"/>
    <w:rsid w:val="004A47CE"/>
    <w:rsid w:val="004A55F4"/>
    <w:rsid w:val="004B3DD5"/>
    <w:rsid w:val="004C75AB"/>
    <w:rsid w:val="004D0215"/>
    <w:rsid w:val="004E305E"/>
    <w:rsid w:val="004E5989"/>
    <w:rsid w:val="004F0781"/>
    <w:rsid w:val="004F0B35"/>
    <w:rsid w:val="00500236"/>
    <w:rsid w:val="00503776"/>
    <w:rsid w:val="0051265A"/>
    <w:rsid w:val="0051499C"/>
    <w:rsid w:val="00515371"/>
    <w:rsid w:val="00521F58"/>
    <w:rsid w:val="00523EE2"/>
    <w:rsid w:val="0053488F"/>
    <w:rsid w:val="00535065"/>
    <w:rsid w:val="00546333"/>
    <w:rsid w:val="00557D28"/>
    <w:rsid w:val="005702C7"/>
    <w:rsid w:val="005703D3"/>
    <w:rsid w:val="00571355"/>
    <w:rsid w:val="00571E7B"/>
    <w:rsid w:val="00573D3E"/>
    <w:rsid w:val="00575CDF"/>
    <w:rsid w:val="0057701E"/>
    <w:rsid w:val="00577A71"/>
    <w:rsid w:val="00577C74"/>
    <w:rsid w:val="00581F76"/>
    <w:rsid w:val="00583457"/>
    <w:rsid w:val="005904B4"/>
    <w:rsid w:val="00596651"/>
    <w:rsid w:val="005A2478"/>
    <w:rsid w:val="005A3352"/>
    <w:rsid w:val="005A452F"/>
    <w:rsid w:val="005B2733"/>
    <w:rsid w:val="005B6A28"/>
    <w:rsid w:val="005B6CFA"/>
    <w:rsid w:val="005C5CF7"/>
    <w:rsid w:val="005C668B"/>
    <w:rsid w:val="005D2351"/>
    <w:rsid w:val="005D32FB"/>
    <w:rsid w:val="005D5E2F"/>
    <w:rsid w:val="005E1293"/>
    <w:rsid w:val="005E2833"/>
    <w:rsid w:val="005E5BAE"/>
    <w:rsid w:val="005F0AA7"/>
    <w:rsid w:val="005F5C7D"/>
    <w:rsid w:val="005F7DEA"/>
    <w:rsid w:val="0060060D"/>
    <w:rsid w:val="006033CC"/>
    <w:rsid w:val="00605F33"/>
    <w:rsid w:val="00626D21"/>
    <w:rsid w:val="00626F79"/>
    <w:rsid w:val="00634F29"/>
    <w:rsid w:val="00635B12"/>
    <w:rsid w:val="00637502"/>
    <w:rsid w:val="0064107B"/>
    <w:rsid w:val="00641161"/>
    <w:rsid w:val="00644E8B"/>
    <w:rsid w:val="00647F93"/>
    <w:rsid w:val="00651849"/>
    <w:rsid w:val="00661086"/>
    <w:rsid w:val="00661B38"/>
    <w:rsid w:val="00662178"/>
    <w:rsid w:val="006771DE"/>
    <w:rsid w:val="006819CB"/>
    <w:rsid w:val="00681CA1"/>
    <w:rsid w:val="0068234E"/>
    <w:rsid w:val="006848B5"/>
    <w:rsid w:val="0069082C"/>
    <w:rsid w:val="006910FB"/>
    <w:rsid w:val="0069191A"/>
    <w:rsid w:val="00697FBB"/>
    <w:rsid w:val="006A2143"/>
    <w:rsid w:val="006A7EA8"/>
    <w:rsid w:val="006B145C"/>
    <w:rsid w:val="006B2B4D"/>
    <w:rsid w:val="006B406A"/>
    <w:rsid w:val="006C54F2"/>
    <w:rsid w:val="006D381A"/>
    <w:rsid w:val="006D4FC1"/>
    <w:rsid w:val="006E2AF6"/>
    <w:rsid w:val="006E43F8"/>
    <w:rsid w:val="006E55B7"/>
    <w:rsid w:val="006E7E15"/>
    <w:rsid w:val="006F3A35"/>
    <w:rsid w:val="006F6B15"/>
    <w:rsid w:val="006F7360"/>
    <w:rsid w:val="006F7D55"/>
    <w:rsid w:val="007001B3"/>
    <w:rsid w:val="00704D16"/>
    <w:rsid w:val="00705756"/>
    <w:rsid w:val="00707200"/>
    <w:rsid w:val="00714DB1"/>
    <w:rsid w:val="00717267"/>
    <w:rsid w:val="00722758"/>
    <w:rsid w:val="00723E22"/>
    <w:rsid w:val="0072644A"/>
    <w:rsid w:val="007350FE"/>
    <w:rsid w:val="00760E51"/>
    <w:rsid w:val="0076160C"/>
    <w:rsid w:val="007646D3"/>
    <w:rsid w:val="00766101"/>
    <w:rsid w:val="00766420"/>
    <w:rsid w:val="00770725"/>
    <w:rsid w:val="007710F9"/>
    <w:rsid w:val="0077737C"/>
    <w:rsid w:val="00782C4B"/>
    <w:rsid w:val="00783648"/>
    <w:rsid w:val="007867E2"/>
    <w:rsid w:val="007903EA"/>
    <w:rsid w:val="00790AD6"/>
    <w:rsid w:val="007949FB"/>
    <w:rsid w:val="007A1B84"/>
    <w:rsid w:val="007A2B8C"/>
    <w:rsid w:val="007A4587"/>
    <w:rsid w:val="007A6DDA"/>
    <w:rsid w:val="007A6F4F"/>
    <w:rsid w:val="007C3E98"/>
    <w:rsid w:val="007D1851"/>
    <w:rsid w:val="007E4E9B"/>
    <w:rsid w:val="007E6653"/>
    <w:rsid w:val="007F350D"/>
    <w:rsid w:val="00802B9F"/>
    <w:rsid w:val="00805DC3"/>
    <w:rsid w:val="0081277A"/>
    <w:rsid w:val="00815718"/>
    <w:rsid w:val="00816D89"/>
    <w:rsid w:val="0081753C"/>
    <w:rsid w:val="008275BC"/>
    <w:rsid w:val="008276BC"/>
    <w:rsid w:val="00832280"/>
    <w:rsid w:val="0083488B"/>
    <w:rsid w:val="00841C40"/>
    <w:rsid w:val="00841D99"/>
    <w:rsid w:val="00845105"/>
    <w:rsid w:val="00847568"/>
    <w:rsid w:val="00851712"/>
    <w:rsid w:val="008535C6"/>
    <w:rsid w:val="00856D7A"/>
    <w:rsid w:val="008641A2"/>
    <w:rsid w:val="00867517"/>
    <w:rsid w:val="008704A4"/>
    <w:rsid w:val="00871AB1"/>
    <w:rsid w:val="00873A17"/>
    <w:rsid w:val="00875A1E"/>
    <w:rsid w:val="008768FA"/>
    <w:rsid w:val="008804A7"/>
    <w:rsid w:val="00880E93"/>
    <w:rsid w:val="008902E3"/>
    <w:rsid w:val="00891947"/>
    <w:rsid w:val="008962E4"/>
    <w:rsid w:val="008A3516"/>
    <w:rsid w:val="008B1FDF"/>
    <w:rsid w:val="008B4DA5"/>
    <w:rsid w:val="008B4F68"/>
    <w:rsid w:val="008B55FC"/>
    <w:rsid w:val="008B640D"/>
    <w:rsid w:val="008B6510"/>
    <w:rsid w:val="008C2443"/>
    <w:rsid w:val="008C6939"/>
    <w:rsid w:val="008D30BE"/>
    <w:rsid w:val="008D43D0"/>
    <w:rsid w:val="008E583F"/>
    <w:rsid w:val="008F4C94"/>
    <w:rsid w:val="009015C2"/>
    <w:rsid w:val="0090386E"/>
    <w:rsid w:val="00907660"/>
    <w:rsid w:val="00916D8B"/>
    <w:rsid w:val="00925F7F"/>
    <w:rsid w:val="009307DF"/>
    <w:rsid w:val="009308DD"/>
    <w:rsid w:val="009373C0"/>
    <w:rsid w:val="00944C06"/>
    <w:rsid w:val="00947252"/>
    <w:rsid w:val="00952498"/>
    <w:rsid w:val="00957BB7"/>
    <w:rsid w:val="0096523F"/>
    <w:rsid w:val="00965B6C"/>
    <w:rsid w:val="00965E9E"/>
    <w:rsid w:val="00965F25"/>
    <w:rsid w:val="009831EE"/>
    <w:rsid w:val="009861AE"/>
    <w:rsid w:val="009915A0"/>
    <w:rsid w:val="0099206E"/>
    <w:rsid w:val="00992097"/>
    <w:rsid w:val="009A1D1F"/>
    <w:rsid w:val="009A312D"/>
    <w:rsid w:val="009D4B03"/>
    <w:rsid w:val="009E0DCF"/>
    <w:rsid w:val="009E14E8"/>
    <w:rsid w:val="009E1EDD"/>
    <w:rsid w:val="009E4695"/>
    <w:rsid w:val="009E7B5D"/>
    <w:rsid w:val="009F60D4"/>
    <w:rsid w:val="009F6777"/>
    <w:rsid w:val="00A007F8"/>
    <w:rsid w:val="00A008EC"/>
    <w:rsid w:val="00A00CB0"/>
    <w:rsid w:val="00A00EB7"/>
    <w:rsid w:val="00A01FE0"/>
    <w:rsid w:val="00A031F3"/>
    <w:rsid w:val="00A05A63"/>
    <w:rsid w:val="00A066CE"/>
    <w:rsid w:val="00A067F2"/>
    <w:rsid w:val="00A17E54"/>
    <w:rsid w:val="00A2375B"/>
    <w:rsid w:val="00A3250F"/>
    <w:rsid w:val="00A42013"/>
    <w:rsid w:val="00A47DF5"/>
    <w:rsid w:val="00A5125A"/>
    <w:rsid w:val="00A516CC"/>
    <w:rsid w:val="00A53AB9"/>
    <w:rsid w:val="00A548E1"/>
    <w:rsid w:val="00A554CC"/>
    <w:rsid w:val="00A6363A"/>
    <w:rsid w:val="00A64BA9"/>
    <w:rsid w:val="00A667FC"/>
    <w:rsid w:val="00A67AAF"/>
    <w:rsid w:val="00A719A9"/>
    <w:rsid w:val="00A71E40"/>
    <w:rsid w:val="00A80B38"/>
    <w:rsid w:val="00A83762"/>
    <w:rsid w:val="00A84500"/>
    <w:rsid w:val="00A8613D"/>
    <w:rsid w:val="00A90493"/>
    <w:rsid w:val="00A9198D"/>
    <w:rsid w:val="00A950D7"/>
    <w:rsid w:val="00A964AC"/>
    <w:rsid w:val="00AA10AB"/>
    <w:rsid w:val="00AA1FCF"/>
    <w:rsid w:val="00AA3D50"/>
    <w:rsid w:val="00AB2A7D"/>
    <w:rsid w:val="00AC0B71"/>
    <w:rsid w:val="00AC3C55"/>
    <w:rsid w:val="00AC4413"/>
    <w:rsid w:val="00AC5652"/>
    <w:rsid w:val="00AE00A2"/>
    <w:rsid w:val="00AE020A"/>
    <w:rsid w:val="00AE4D32"/>
    <w:rsid w:val="00AE5F18"/>
    <w:rsid w:val="00AE7295"/>
    <w:rsid w:val="00AF39A7"/>
    <w:rsid w:val="00B008A7"/>
    <w:rsid w:val="00B066C3"/>
    <w:rsid w:val="00B11AE3"/>
    <w:rsid w:val="00B15656"/>
    <w:rsid w:val="00B2104B"/>
    <w:rsid w:val="00B511FD"/>
    <w:rsid w:val="00B52FE5"/>
    <w:rsid w:val="00B55F78"/>
    <w:rsid w:val="00B60642"/>
    <w:rsid w:val="00B625E4"/>
    <w:rsid w:val="00B646C3"/>
    <w:rsid w:val="00B74ED9"/>
    <w:rsid w:val="00B81F6C"/>
    <w:rsid w:val="00B867B2"/>
    <w:rsid w:val="00B87089"/>
    <w:rsid w:val="00B92048"/>
    <w:rsid w:val="00BA320F"/>
    <w:rsid w:val="00BB1B1D"/>
    <w:rsid w:val="00BB21B0"/>
    <w:rsid w:val="00BB7381"/>
    <w:rsid w:val="00BC1026"/>
    <w:rsid w:val="00BC13D0"/>
    <w:rsid w:val="00BC6931"/>
    <w:rsid w:val="00BD0F00"/>
    <w:rsid w:val="00BD17AF"/>
    <w:rsid w:val="00BD37C3"/>
    <w:rsid w:val="00BD420E"/>
    <w:rsid w:val="00BD5C6E"/>
    <w:rsid w:val="00BE5477"/>
    <w:rsid w:val="00BF0822"/>
    <w:rsid w:val="00BF2F50"/>
    <w:rsid w:val="00C0172E"/>
    <w:rsid w:val="00C020E2"/>
    <w:rsid w:val="00C14E11"/>
    <w:rsid w:val="00C16290"/>
    <w:rsid w:val="00C20642"/>
    <w:rsid w:val="00C2299F"/>
    <w:rsid w:val="00C24F02"/>
    <w:rsid w:val="00C25616"/>
    <w:rsid w:val="00C30F97"/>
    <w:rsid w:val="00C36459"/>
    <w:rsid w:val="00C373D1"/>
    <w:rsid w:val="00C37633"/>
    <w:rsid w:val="00C41610"/>
    <w:rsid w:val="00C41B4E"/>
    <w:rsid w:val="00C434C7"/>
    <w:rsid w:val="00C43797"/>
    <w:rsid w:val="00C5122D"/>
    <w:rsid w:val="00C51E0A"/>
    <w:rsid w:val="00C51F31"/>
    <w:rsid w:val="00C52D44"/>
    <w:rsid w:val="00C53AA5"/>
    <w:rsid w:val="00C57E40"/>
    <w:rsid w:val="00C57FD9"/>
    <w:rsid w:val="00C67066"/>
    <w:rsid w:val="00C73DD9"/>
    <w:rsid w:val="00C81220"/>
    <w:rsid w:val="00C818B3"/>
    <w:rsid w:val="00C83841"/>
    <w:rsid w:val="00C93F89"/>
    <w:rsid w:val="00C96080"/>
    <w:rsid w:val="00CA0993"/>
    <w:rsid w:val="00CA14D2"/>
    <w:rsid w:val="00CA39BF"/>
    <w:rsid w:val="00CA4BD4"/>
    <w:rsid w:val="00CA6D64"/>
    <w:rsid w:val="00CC1431"/>
    <w:rsid w:val="00CC24AB"/>
    <w:rsid w:val="00CC4C34"/>
    <w:rsid w:val="00CC63D3"/>
    <w:rsid w:val="00CD4124"/>
    <w:rsid w:val="00CD44D3"/>
    <w:rsid w:val="00CD4641"/>
    <w:rsid w:val="00CD4D2A"/>
    <w:rsid w:val="00CD6045"/>
    <w:rsid w:val="00CE14BC"/>
    <w:rsid w:val="00CF3B43"/>
    <w:rsid w:val="00CF6352"/>
    <w:rsid w:val="00D02592"/>
    <w:rsid w:val="00D0476E"/>
    <w:rsid w:val="00D14593"/>
    <w:rsid w:val="00D16D8D"/>
    <w:rsid w:val="00D20E12"/>
    <w:rsid w:val="00D2765C"/>
    <w:rsid w:val="00D321BB"/>
    <w:rsid w:val="00D35287"/>
    <w:rsid w:val="00D37485"/>
    <w:rsid w:val="00D4212A"/>
    <w:rsid w:val="00D446B9"/>
    <w:rsid w:val="00D44F98"/>
    <w:rsid w:val="00D534BD"/>
    <w:rsid w:val="00D54E6E"/>
    <w:rsid w:val="00D60942"/>
    <w:rsid w:val="00D65388"/>
    <w:rsid w:val="00D67536"/>
    <w:rsid w:val="00D709D0"/>
    <w:rsid w:val="00D77B6F"/>
    <w:rsid w:val="00D8131D"/>
    <w:rsid w:val="00D859D7"/>
    <w:rsid w:val="00D859E1"/>
    <w:rsid w:val="00D906A9"/>
    <w:rsid w:val="00D933F3"/>
    <w:rsid w:val="00D96721"/>
    <w:rsid w:val="00DA4D67"/>
    <w:rsid w:val="00DA6BFA"/>
    <w:rsid w:val="00DA6D26"/>
    <w:rsid w:val="00DB0106"/>
    <w:rsid w:val="00DB0CD1"/>
    <w:rsid w:val="00DB2BE8"/>
    <w:rsid w:val="00DB3112"/>
    <w:rsid w:val="00DB5803"/>
    <w:rsid w:val="00DC3C06"/>
    <w:rsid w:val="00DD39B7"/>
    <w:rsid w:val="00DD5852"/>
    <w:rsid w:val="00DE4972"/>
    <w:rsid w:val="00DE6CE0"/>
    <w:rsid w:val="00DF0F66"/>
    <w:rsid w:val="00DF7139"/>
    <w:rsid w:val="00E0534C"/>
    <w:rsid w:val="00E125AB"/>
    <w:rsid w:val="00E157C1"/>
    <w:rsid w:val="00E17780"/>
    <w:rsid w:val="00E240AC"/>
    <w:rsid w:val="00E2495F"/>
    <w:rsid w:val="00E26AE7"/>
    <w:rsid w:val="00E27387"/>
    <w:rsid w:val="00E3229B"/>
    <w:rsid w:val="00E40B85"/>
    <w:rsid w:val="00E46460"/>
    <w:rsid w:val="00E52927"/>
    <w:rsid w:val="00E56B75"/>
    <w:rsid w:val="00E74207"/>
    <w:rsid w:val="00E75197"/>
    <w:rsid w:val="00E76D10"/>
    <w:rsid w:val="00E87A1D"/>
    <w:rsid w:val="00E9124A"/>
    <w:rsid w:val="00E93041"/>
    <w:rsid w:val="00E930B9"/>
    <w:rsid w:val="00E94164"/>
    <w:rsid w:val="00E97EC8"/>
    <w:rsid w:val="00EA1924"/>
    <w:rsid w:val="00EA1B19"/>
    <w:rsid w:val="00EA545F"/>
    <w:rsid w:val="00EC1584"/>
    <w:rsid w:val="00EE7A67"/>
    <w:rsid w:val="00EF4270"/>
    <w:rsid w:val="00EF6FD9"/>
    <w:rsid w:val="00EF752B"/>
    <w:rsid w:val="00F0444F"/>
    <w:rsid w:val="00F13656"/>
    <w:rsid w:val="00F14B08"/>
    <w:rsid w:val="00F26243"/>
    <w:rsid w:val="00F3634E"/>
    <w:rsid w:val="00F42997"/>
    <w:rsid w:val="00F565D8"/>
    <w:rsid w:val="00F65F72"/>
    <w:rsid w:val="00F71B42"/>
    <w:rsid w:val="00F74DC4"/>
    <w:rsid w:val="00F77DB1"/>
    <w:rsid w:val="00F80501"/>
    <w:rsid w:val="00F8250A"/>
    <w:rsid w:val="00F847D0"/>
    <w:rsid w:val="00F85E08"/>
    <w:rsid w:val="00F940D8"/>
    <w:rsid w:val="00F97521"/>
    <w:rsid w:val="00FA6BE1"/>
    <w:rsid w:val="00FC43F4"/>
    <w:rsid w:val="00FC45B1"/>
    <w:rsid w:val="00FC6347"/>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59675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3534F8-50E5-D644-9910-74ACEF86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15</Pages>
  <Words>3486</Words>
  <Characters>22395</Characters>
  <Application>Microsoft Office Word</Application>
  <DocSecurity>0</DocSecurity>
  <Lines>186</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25830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27</cp:revision>
  <cp:lastPrinted>2023-06-09T07:00:00Z</cp:lastPrinted>
  <dcterms:created xsi:type="dcterms:W3CDTF">2025-07-18T11:45:00Z</dcterms:created>
  <dcterms:modified xsi:type="dcterms:W3CDTF">2025-10-14T12:01:00Z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83deabf9-8a30-440e-ac44-42d95d79a4c2</vt:lpwstr>
  </property>
</Properties>
</file>